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FB" w:rsidRDefault="009237FB" w:rsidP="00FB3F3E">
      <w:pPr>
        <w:spacing w:after="0" w:line="240" w:lineRule="auto"/>
        <w:jc w:val="both"/>
        <w:rPr>
          <w:rFonts w:ascii="Times New Roman" w:hAnsi="Times New Roman" w:cs="Tahoma"/>
          <w:b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b/>
          <w:sz w:val="28"/>
          <w:szCs w:val="18"/>
          <w:lang w:eastAsia="ru-RU"/>
        </w:rPr>
        <w:t>«Единый реестр субъектов малого и среднего предпринимательства»</w:t>
      </w:r>
    </w:p>
    <w:p w:rsidR="009237FB" w:rsidRPr="00FB3F3E" w:rsidRDefault="009237FB" w:rsidP="00FB3F3E">
      <w:pPr>
        <w:spacing w:after="0" w:line="240" w:lineRule="auto"/>
        <w:jc w:val="both"/>
        <w:rPr>
          <w:rFonts w:ascii="Times New Roman" w:hAnsi="Times New Roman" w:cs="Tahoma"/>
          <w:b/>
          <w:sz w:val="28"/>
          <w:szCs w:val="18"/>
          <w:lang w:eastAsia="ru-RU"/>
        </w:rPr>
      </w:pP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Федеральный закон от 24.07.2007 № 209-ФЗ «О развитии малого и среднего предпринимательства в Российской Федерации</w:t>
      </w:r>
      <w:r>
        <w:rPr>
          <w:rFonts w:ascii="Times New Roman" w:hAnsi="Times New Roman" w:cs="Tahoma"/>
          <w:sz w:val="28"/>
          <w:szCs w:val="18"/>
          <w:lang w:eastAsia="ru-RU"/>
        </w:rPr>
        <w:t>»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 xml:space="preserve"> дополнен ст</w:t>
      </w:r>
      <w:r>
        <w:rPr>
          <w:rFonts w:ascii="Times New Roman" w:hAnsi="Times New Roman" w:cs="Tahoma"/>
          <w:sz w:val="28"/>
          <w:szCs w:val="18"/>
          <w:lang w:eastAsia="ru-RU"/>
        </w:rPr>
        <w:t xml:space="preserve">атьей 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>4.1</w:t>
      </w:r>
      <w:r>
        <w:rPr>
          <w:rFonts w:ascii="Times New Roman" w:hAnsi="Times New Roman" w:cs="Tahoma"/>
          <w:sz w:val="28"/>
          <w:szCs w:val="18"/>
          <w:lang w:eastAsia="ru-RU"/>
        </w:rPr>
        <w:t xml:space="preserve">, на основании которой создается 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>Единый реестр субъектов малого и среднего предпринимательства.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 xml:space="preserve">Согласно </w:t>
      </w:r>
      <w:r>
        <w:rPr>
          <w:rFonts w:ascii="Times New Roman" w:hAnsi="Times New Roman" w:cs="Tahoma"/>
          <w:sz w:val="28"/>
          <w:szCs w:val="18"/>
          <w:lang w:eastAsia="ru-RU"/>
        </w:rPr>
        <w:t>новой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 xml:space="preserve"> статье </w:t>
      </w:r>
      <w:r>
        <w:rPr>
          <w:rFonts w:ascii="Times New Roman" w:hAnsi="Times New Roman" w:cs="Tahoma"/>
          <w:sz w:val="28"/>
          <w:szCs w:val="18"/>
          <w:lang w:eastAsia="ru-RU"/>
        </w:rPr>
        <w:t xml:space="preserve">закона 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>все сведения о юридических лицах и об индивидуальных предпринимателях, отвечающих условиям отнесения к субъектам малого и среднего предпринимате</w:t>
      </w:r>
      <w:r>
        <w:rPr>
          <w:rFonts w:ascii="Times New Roman" w:hAnsi="Times New Roman" w:cs="Tahoma"/>
          <w:sz w:val="28"/>
          <w:szCs w:val="18"/>
          <w:lang w:eastAsia="ru-RU"/>
        </w:rPr>
        <w:t>льства, вносятся в единый реестр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>.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Ведение единого реестра субъектов малого и среднего предпринимательства осуществляется Федеральной налоговой службой России.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В указанном реестре будут содержаться такие сведения о субъектах малого и среднего предпринимательства, как:</w:t>
      </w:r>
    </w:p>
    <w:p w:rsidR="009237FB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 - наименование юридического лица или фамилия, имя и (при наличии) отчество индивидуального предпринимателя;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- идентификационный номер налогоплательщика;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- место нахождения юридического лица или место жительства индивидуального предпринимателя;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- дата внесения сведений о юридическом лице или об индивидуальном предпринимателе в единый реестр субъектов малого и среднего предпринимательства;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- категория субъекта малого или среднего предпринимательства (микропредприятие, малое предприятие или среднее предприятие);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- указание на то, что юридическое лицо или индивидуальный предприниматель является соответственно вновь созданным юридическим лицом, вновь зарегистрированным индивидуальным предпринимателем;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 xml:space="preserve"> - сведения о </w:t>
      </w:r>
      <w:r>
        <w:rPr>
          <w:rFonts w:ascii="Times New Roman" w:hAnsi="Times New Roman" w:cs="Tahoma"/>
          <w:sz w:val="28"/>
          <w:szCs w:val="18"/>
          <w:lang w:eastAsia="ru-RU"/>
        </w:rPr>
        <w:t xml:space="preserve">полученных 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>лицензиях</w:t>
      </w:r>
      <w:r>
        <w:rPr>
          <w:rFonts w:ascii="Times New Roman" w:hAnsi="Times New Roman" w:cs="Tahoma"/>
          <w:sz w:val="28"/>
          <w:szCs w:val="18"/>
          <w:lang w:eastAsia="ru-RU"/>
        </w:rPr>
        <w:t>;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- сведения о производимой юридическим лицом, индивидуальным предпринимателем продукции, с указанием на соответствие такой продукции критериям отнесения к инновационной продукции, высокотехнологичной продукции и т.д.</w:t>
      </w:r>
    </w:p>
    <w:p w:rsidR="009237FB" w:rsidRPr="00FB3F3E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Устанавливается и порядок внесения и исключения из реестра вышеуказанных сведений в отношении субъектов малого и среднего предпринимательства.</w:t>
      </w:r>
    </w:p>
    <w:p w:rsidR="009237FB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 w:rsidRPr="00FB3F3E">
        <w:rPr>
          <w:rFonts w:ascii="Times New Roman" w:hAnsi="Times New Roman" w:cs="Tahoma"/>
          <w:sz w:val="28"/>
          <w:szCs w:val="18"/>
          <w:lang w:eastAsia="ru-RU"/>
        </w:rPr>
        <w:t>Согласно п</w:t>
      </w:r>
      <w:r>
        <w:rPr>
          <w:rFonts w:ascii="Times New Roman" w:hAnsi="Times New Roman" w:cs="Tahoma"/>
          <w:sz w:val="28"/>
          <w:szCs w:val="18"/>
          <w:lang w:eastAsia="ru-RU"/>
        </w:rPr>
        <w:t>ункту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 xml:space="preserve"> 9 ст</w:t>
      </w:r>
      <w:r>
        <w:rPr>
          <w:rFonts w:ascii="Times New Roman" w:hAnsi="Times New Roman" w:cs="Tahoma"/>
          <w:sz w:val="28"/>
          <w:szCs w:val="18"/>
          <w:lang w:eastAsia="ru-RU"/>
        </w:rPr>
        <w:t>атьи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 xml:space="preserve"> 4.1 Федерального закона № 209-ФЗ «О развитии малого и среднего предпринимательства в Российской Федерации» сведения, содержащиеся в едином реестре субъектов малого и среднего предпринимательства, 10-го числа каждого месяца размещаются в сети Интернет на официальном сайте уполномоченного органа и являются общедоступными в течение </w:t>
      </w:r>
      <w:r>
        <w:rPr>
          <w:rFonts w:ascii="Times New Roman" w:hAnsi="Times New Roman" w:cs="Tahoma"/>
          <w:sz w:val="28"/>
          <w:szCs w:val="18"/>
          <w:lang w:eastAsia="ru-RU"/>
        </w:rPr>
        <w:t>5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 xml:space="preserve"> календарных лет, следующих за годом размещения таких сведений в сети Интернет на официальном сайте уполномоченного органа.</w:t>
      </w:r>
    </w:p>
    <w:p w:rsidR="009237FB" w:rsidRDefault="009237FB" w:rsidP="00FD6D90">
      <w:pPr>
        <w:spacing w:after="0" w:line="216" w:lineRule="auto"/>
        <w:ind w:firstLine="709"/>
        <w:jc w:val="both"/>
        <w:rPr>
          <w:rFonts w:ascii="Times New Roman" w:hAnsi="Times New Roman" w:cs="Tahoma"/>
          <w:sz w:val="28"/>
          <w:szCs w:val="18"/>
          <w:lang w:eastAsia="ru-RU"/>
        </w:rPr>
      </w:pPr>
      <w:r>
        <w:rPr>
          <w:rFonts w:ascii="Times New Roman" w:hAnsi="Times New Roman" w:cs="Tahoma"/>
          <w:sz w:val="28"/>
          <w:szCs w:val="18"/>
          <w:lang w:eastAsia="ru-RU"/>
        </w:rPr>
        <w:t>П</w:t>
      </w:r>
      <w:bookmarkStart w:id="0" w:name="_GoBack"/>
      <w:bookmarkEnd w:id="0"/>
      <w:r>
        <w:rPr>
          <w:rFonts w:ascii="Times New Roman" w:hAnsi="Times New Roman" w:cs="Tahoma"/>
          <w:sz w:val="28"/>
          <w:szCs w:val="18"/>
          <w:lang w:eastAsia="ru-RU"/>
        </w:rPr>
        <w:t xml:space="preserve">оложения Едином реестре 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>субъектов малого и среднего предпринимательства</w:t>
      </w:r>
      <w:r>
        <w:rPr>
          <w:rFonts w:ascii="Times New Roman" w:hAnsi="Times New Roman" w:cs="Tahoma"/>
          <w:sz w:val="28"/>
          <w:szCs w:val="18"/>
          <w:lang w:eastAsia="ru-RU"/>
        </w:rPr>
        <w:t xml:space="preserve"> вступили в законную силу с 1 июля 2</w:t>
      </w:r>
      <w:r w:rsidRPr="00FB3F3E">
        <w:rPr>
          <w:rFonts w:ascii="Times New Roman" w:hAnsi="Times New Roman" w:cs="Tahoma"/>
          <w:sz w:val="28"/>
          <w:szCs w:val="18"/>
          <w:lang w:eastAsia="ru-RU"/>
        </w:rPr>
        <w:t>016</w:t>
      </w:r>
      <w:r>
        <w:rPr>
          <w:rFonts w:ascii="Times New Roman" w:hAnsi="Times New Roman" w:cs="Tahoma"/>
          <w:sz w:val="28"/>
          <w:szCs w:val="18"/>
          <w:lang w:eastAsia="ru-RU"/>
        </w:rPr>
        <w:t xml:space="preserve"> года.</w:t>
      </w:r>
    </w:p>
    <w:p w:rsidR="009237FB" w:rsidRDefault="009237FB" w:rsidP="00FD6D90">
      <w:pPr>
        <w:spacing w:after="0" w:line="226" w:lineRule="auto"/>
        <w:ind w:firstLine="709"/>
        <w:jc w:val="right"/>
      </w:pPr>
    </w:p>
    <w:sectPr w:rsidR="009237FB" w:rsidSect="00B3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3B9"/>
    <w:rsid w:val="00321EEB"/>
    <w:rsid w:val="005207B5"/>
    <w:rsid w:val="008543B9"/>
    <w:rsid w:val="009237FB"/>
    <w:rsid w:val="009A074E"/>
    <w:rsid w:val="00AD77FA"/>
    <w:rsid w:val="00B37413"/>
    <w:rsid w:val="00BC6F28"/>
    <w:rsid w:val="00FB3F3E"/>
    <w:rsid w:val="00FD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41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7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948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364</Words>
  <Characters>2075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1036793</cp:lastModifiedBy>
  <cp:revision>4</cp:revision>
  <dcterms:created xsi:type="dcterms:W3CDTF">2016-05-27T13:41:00Z</dcterms:created>
  <dcterms:modified xsi:type="dcterms:W3CDTF">2017-06-15T13:44:00Z</dcterms:modified>
</cp:coreProperties>
</file>