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 w:line="240" w:lineRule="exact"/>
        <w:ind w:right="28"/>
        <w:jc w:val="both"/>
        <w:rPr>
          <w:b/>
          <w:color w:val="000000"/>
          <w:sz w:val="28"/>
          <w:szCs w:val="28"/>
        </w:rPr>
      </w:pPr>
      <w:r w:rsidRPr="003F0FC9">
        <w:rPr>
          <w:b/>
          <w:color w:val="000000"/>
          <w:sz w:val="28"/>
          <w:szCs w:val="28"/>
        </w:rPr>
        <w:t>Прокуратура разъясняет:</w:t>
      </w:r>
      <w:r>
        <w:rPr>
          <w:b/>
          <w:color w:val="000000"/>
          <w:sz w:val="28"/>
          <w:szCs w:val="28"/>
        </w:rPr>
        <w:t xml:space="preserve"> «Ответственность за распространение экстремистских материалов»</w:t>
      </w:r>
    </w:p>
    <w:p w:rsidR="00C74FDC" w:rsidRDefault="00C74FDC" w:rsidP="003F0FC9">
      <w:pPr>
        <w:pStyle w:val="NormalWeb"/>
        <w:shd w:val="clear" w:color="auto" w:fill="FFFFFF"/>
        <w:spacing w:before="0" w:beforeAutospacing="0" w:after="0" w:afterAutospacing="0" w:line="240" w:lineRule="exact"/>
        <w:ind w:right="28"/>
        <w:jc w:val="both"/>
        <w:rPr>
          <w:color w:val="000000"/>
          <w:sz w:val="28"/>
          <w:szCs w:val="28"/>
        </w:rPr>
      </w:pP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3F0FC9">
        <w:rPr>
          <w:color w:val="000000"/>
          <w:sz w:val="28"/>
          <w:szCs w:val="28"/>
        </w:rPr>
        <w:t>На территории Российской Федерации запрещено использование сетей связи общего пользования для осуществления экстремистской деятельности, а также распространение экстремистских материалов, их производство или хранение в целях распространения.</w:t>
      </w: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F0FC9">
        <w:rPr>
          <w:color w:val="000000"/>
          <w:sz w:val="28"/>
          <w:szCs w:val="28"/>
        </w:rPr>
        <w:t>втор печатных, аудио-, аудиовизуальных и иных материалов, предназначенных для публичного использования и содержащих признаки экстремистской деятельности, признается лицом, осуществляющим экстремистскую деятельность, и несет ответственность в установленном законодательством Российской Федерации порядке.</w:t>
      </w: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 w:rsidRPr="003F0FC9">
        <w:rPr>
          <w:color w:val="000000"/>
          <w:sz w:val="28"/>
          <w:szCs w:val="28"/>
        </w:rPr>
        <w:t xml:space="preserve">Статьей 20.29 Кодекса Российской Федерации об административных правонарушениях </w:t>
      </w:r>
      <w:r>
        <w:rPr>
          <w:color w:val="000000"/>
          <w:sz w:val="28"/>
          <w:szCs w:val="28"/>
        </w:rPr>
        <w:t>предусмотрена</w:t>
      </w:r>
      <w:r w:rsidRPr="003F0FC9">
        <w:rPr>
          <w:color w:val="000000"/>
          <w:sz w:val="28"/>
          <w:szCs w:val="28"/>
        </w:rPr>
        <w:t xml:space="preserve"> ответственность за массовое распространение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распространения.</w:t>
      </w: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 w:rsidRPr="003F0FC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З</w:t>
      </w:r>
      <w:r w:rsidRPr="003F0FC9">
        <w:rPr>
          <w:color w:val="000000"/>
          <w:sz w:val="28"/>
          <w:szCs w:val="28"/>
        </w:rPr>
        <w:t>а совершение данного правонарушения для граждан установлена ответственность в виде штрафа в размере от 1 000 до 3000 рублей либо административный арест на срок до 15 суток, на должностных лиц - от 2 000 до 5 000 рублей, на юридических лиц - от 100 000 до одного 1 000 000 рублей или административное приостановление деятельности на срок до 90 суток.</w:t>
      </w: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 w:rsidRPr="003F0FC9">
        <w:rPr>
          <w:color w:val="000000"/>
          <w:sz w:val="28"/>
          <w:szCs w:val="28"/>
        </w:rPr>
        <w:t>Кроме того, КоАП РФ установлена ответственность за публичное демонстрирование (пропаганду) нацистской атрибутики или символики,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запрещены.</w:t>
      </w: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 w:rsidRPr="003F0FC9">
        <w:rPr>
          <w:color w:val="000000"/>
          <w:sz w:val="28"/>
          <w:szCs w:val="28"/>
        </w:rPr>
        <w:t>За указанные деяния статья 20.3 КоАП РФ предусматривает наказание в виде штрафа для граждан в размере от 1 000 до 2 000 рублей, на должностных лиц - от 1 000 до 4 000 рублей; на юридических лиц - от 10 000 до 50 000 рублей.</w:t>
      </w:r>
    </w:p>
    <w:p w:rsidR="00C74FDC" w:rsidRPr="003F0FC9" w:rsidRDefault="00C74FDC" w:rsidP="003F0FC9">
      <w:pPr>
        <w:pStyle w:val="NormalWeb"/>
        <w:shd w:val="clear" w:color="auto" w:fill="FFFFFF"/>
        <w:spacing w:before="0" w:beforeAutospacing="0" w:after="0" w:afterAutospacing="0"/>
        <w:ind w:right="28" w:firstLine="709"/>
        <w:jc w:val="both"/>
        <w:rPr>
          <w:color w:val="000000"/>
          <w:sz w:val="28"/>
          <w:szCs w:val="28"/>
        </w:rPr>
      </w:pPr>
      <w:r w:rsidRPr="003F0FC9">
        <w:rPr>
          <w:color w:val="000000"/>
          <w:sz w:val="28"/>
          <w:szCs w:val="28"/>
        </w:rPr>
        <w:t xml:space="preserve">Для всех </w:t>
      </w:r>
      <w:r>
        <w:rPr>
          <w:color w:val="000000"/>
          <w:sz w:val="28"/>
          <w:szCs w:val="28"/>
        </w:rPr>
        <w:t>лиц, совершивших  названные правонарушения,</w:t>
      </w:r>
      <w:r w:rsidRPr="003F0FC9">
        <w:rPr>
          <w:color w:val="000000"/>
          <w:sz w:val="28"/>
          <w:szCs w:val="28"/>
        </w:rPr>
        <w:t xml:space="preserve"> в качестве дополнительного наказания предусмотрена обязательная конфискация указанных предметов и материалов, а также оборудования, использованного для их производства.</w:t>
      </w:r>
      <w:bookmarkStart w:id="0" w:name="_GoBack"/>
      <w:bookmarkEnd w:id="0"/>
    </w:p>
    <w:p w:rsidR="00C74FDC" w:rsidRPr="003F0FC9" w:rsidRDefault="00C74FDC" w:rsidP="003F0FC9">
      <w:pPr>
        <w:jc w:val="right"/>
        <w:rPr>
          <w:rFonts w:ascii="Times New Roman" w:hAnsi="Times New Roman"/>
          <w:sz w:val="28"/>
          <w:szCs w:val="28"/>
        </w:rPr>
      </w:pPr>
    </w:p>
    <w:sectPr w:rsidR="00C74FDC" w:rsidRPr="003F0FC9" w:rsidSect="004F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FB"/>
    <w:rsid w:val="003E7B6A"/>
    <w:rsid w:val="003F0FC9"/>
    <w:rsid w:val="004F0254"/>
    <w:rsid w:val="00C74FDC"/>
    <w:rsid w:val="00DB42AD"/>
    <w:rsid w:val="00E05BFB"/>
    <w:rsid w:val="00EB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25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F0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302</Words>
  <Characters>1723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1036793</cp:lastModifiedBy>
  <cp:revision>3</cp:revision>
  <dcterms:created xsi:type="dcterms:W3CDTF">2016-04-07T06:16:00Z</dcterms:created>
  <dcterms:modified xsi:type="dcterms:W3CDTF">2017-06-15T13:45:00Z</dcterms:modified>
</cp:coreProperties>
</file>