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7A" w:rsidRDefault="001F217A" w:rsidP="00D0110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КОСТРОМСКАЯ ОБЛАСТЬ</w:t>
      </w:r>
    </w:p>
    <w:p w:rsidR="004F75EE" w:rsidRDefault="00EF6E28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6E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9.15pt;width:35.95pt;height:43.7pt;z-index:1">
            <v:imagedata r:id="rId5" o:title=""/>
            <w10:wrap type="square" side="left"/>
          </v:shape>
          <o:OLEObject Type="Embed" ProgID="CorelPhotoPaint.Image.7" ShapeID="_x0000_s1026" DrawAspect="Content" ObjectID="_1583747378" r:id="rId6"/>
        </w:pict>
      </w: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ДЕПУТАТОВ</w:t>
      </w: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МАКАРЬЕВСКОГО МУНИЦИПАЛЬНОГО РАЙОНА</w:t>
      </w:r>
    </w:p>
    <w:p w:rsidR="004F75EE" w:rsidRDefault="004F75EE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F217A" w:rsidRDefault="001F217A" w:rsidP="001F465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F75EE">
        <w:rPr>
          <w:rFonts w:ascii="Arial" w:hAnsi="Arial" w:cs="Arial"/>
          <w:sz w:val="24"/>
          <w:szCs w:val="24"/>
        </w:rPr>
        <w:t>28.03.2018</w:t>
      </w:r>
      <w:r>
        <w:rPr>
          <w:rFonts w:ascii="Arial" w:hAnsi="Arial" w:cs="Arial"/>
          <w:sz w:val="24"/>
          <w:szCs w:val="24"/>
        </w:rPr>
        <w:t xml:space="preserve"> года               </w:t>
      </w:r>
      <w:r w:rsidR="004F75E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B0479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№</w:t>
      </w:r>
      <w:r w:rsidR="00B04799">
        <w:rPr>
          <w:rFonts w:ascii="Arial" w:hAnsi="Arial" w:cs="Arial"/>
          <w:sz w:val="24"/>
          <w:szCs w:val="24"/>
        </w:rPr>
        <w:t xml:space="preserve"> 116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F217A" w:rsidRDefault="001F217A" w:rsidP="001F465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Макарьевского </w:t>
      </w: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Костромской области</w:t>
      </w: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27.02.2009 № 265</w:t>
      </w:r>
    </w:p>
    <w:p w:rsidR="001F217A" w:rsidRDefault="001F217A" w:rsidP="001F465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решения Собрания депутатов Макарьевского муниципального района Костромской области от  27.02.2009 № 265 в соответствие с действующими нормативными правовыми актами Костромской области и Макарьевского муниципального района, руководствуясь статьями 14, 30 Устава муниципального образования Макарьевский муниципальный район Костромской области, Собрание депутатов </w:t>
      </w:r>
    </w:p>
    <w:p w:rsidR="001F217A" w:rsidRDefault="00B92E0A" w:rsidP="00B92E0A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F217A">
        <w:rPr>
          <w:rFonts w:ascii="Arial" w:hAnsi="Arial" w:cs="Arial"/>
          <w:sz w:val="24"/>
          <w:szCs w:val="24"/>
        </w:rPr>
        <w:t>РЕШИЛО:</w:t>
      </w:r>
    </w:p>
    <w:p w:rsidR="00B92E0A" w:rsidRDefault="00B92E0A" w:rsidP="001805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217A" w:rsidRDefault="001F217A" w:rsidP="001805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Собрания депутатов Макарьевского муниципального района от 27.02.2009 № 265 «О Правилах использования водных объектов общего пользования, расположенных на территории Макарьевского муниципального района Костромской области для личных и бытовых нужд» следующие изменения:</w:t>
      </w:r>
    </w:p>
    <w:p w:rsidR="001F217A" w:rsidRPr="006431E2" w:rsidRDefault="001F217A" w:rsidP="00B92E0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преамбуле решения слова «</w:t>
      </w:r>
      <w:r w:rsidRPr="006431E2">
        <w:rPr>
          <w:rFonts w:ascii="Arial" w:hAnsi="Arial" w:cs="Arial"/>
          <w:sz w:val="24"/>
          <w:szCs w:val="24"/>
        </w:rPr>
        <w:t>пунктом 1.30 части 1 статьи 10, пунктом 8.1. части 8 статьи 12</w:t>
      </w:r>
      <w:r>
        <w:rPr>
          <w:rFonts w:ascii="Arial" w:hAnsi="Arial" w:cs="Arial"/>
          <w:sz w:val="24"/>
          <w:szCs w:val="24"/>
        </w:rPr>
        <w:t>» заменить словами «пунктом 1.29 части 1 статьи 10»;</w:t>
      </w:r>
    </w:p>
    <w:p w:rsidR="001F217A" w:rsidRDefault="001F217A" w:rsidP="00B92E0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приложении к решению в статьях 1.3 и 2.6 слова «от 19 июня 2006 года № 20» заменить словами «от 07 сентября 2010 года № 313-а».</w:t>
      </w:r>
    </w:p>
    <w:p w:rsidR="001F217A" w:rsidRDefault="001F217A" w:rsidP="001805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направить главе</w:t>
      </w:r>
      <w:r w:rsidRPr="00180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Макарьевского муниципального района для подписания и официального опубликования.</w:t>
      </w:r>
    </w:p>
    <w:p w:rsidR="001F217A" w:rsidRDefault="001F217A" w:rsidP="001805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17A" w:rsidRDefault="001F217A" w:rsidP="001F46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17A" w:rsidRDefault="001F217A" w:rsidP="004C52A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                                                           </w:t>
      </w:r>
      <w:r w:rsidR="004F75E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F217A" w:rsidRDefault="001F217A" w:rsidP="001805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Макарьевского муниципального района     </w:t>
      </w:r>
      <w:r w:rsidR="004F75E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Макарьевского муниципального района</w:t>
      </w:r>
    </w:p>
    <w:p w:rsidR="001F217A" w:rsidRDefault="001F217A" w:rsidP="001805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                                   </w:t>
      </w:r>
      <w:r w:rsidR="004F75E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Костромской области</w:t>
      </w:r>
    </w:p>
    <w:p w:rsidR="001F217A" w:rsidRDefault="001F217A" w:rsidP="004C52A4">
      <w:pPr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А.А.Комаров                                                   Ю.Ю.Метелкин</w:t>
      </w:r>
    </w:p>
    <w:sectPr w:rsidR="001F217A" w:rsidSect="004F75EE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C4BA9A8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59"/>
    <w:rsid w:val="00026CBB"/>
    <w:rsid w:val="00180530"/>
    <w:rsid w:val="001D597E"/>
    <w:rsid w:val="001F217A"/>
    <w:rsid w:val="001F4659"/>
    <w:rsid w:val="00306977"/>
    <w:rsid w:val="00426E6E"/>
    <w:rsid w:val="004C52A4"/>
    <w:rsid w:val="004F75EE"/>
    <w:rsid w:val="006431E2"/>
    <w:rsid w:val="00694D15"/>
    <w:rsid w:val="00857477"/>
    <w:rsid w:val="0098686B"/>
    <w:rsid w:val="00996BC8"/>
    <w:rsid w:val="00A37AF1"/>
    <w:rsid w:val="00A828EF"/>
    <w:rsid w:val="00AB6CB3"/>
    <w:rsid w:val="00AF2498"/>
    <w:rsid w:val="00B04799"/>
    <w:rsid w:val="00B260E1"/>
    <w:rsid w:val="00B54259"/>
    <w:rsid w:val="00B92E0A"/>
    <w:rsid w:val="00BD65C9"/>
    <w:rsid w:val="00D01100"/>
    <w:rsid w:val="00DF793B"/>
    <w:rsid w:val="00E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F46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5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2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Собрание</cp:lastModifiedBy>
  <cp:revision>9</cp:revision>
  <cp:lastPrinted>2018-03-26T07:10:00Z</cp:lastPrinted>
  <dcterms:created xsi:type="dcterms:W3CDTF">2018-03-22T05:45:00Z</dcterms:created>
  <dcterms:modified xsi:type="dcterms:W3CDTF">2018-03-28T09:03:00Z</dcterms:modified>
</cp:coreProperties>
</file>