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4A0"/>
      </w:tblPr>
      <w:tblGrid>
        <w:gridCol w:w="5070"/>
        <w:gridCol w:w="4819"/>
      </w:tblGrid>
      <w:tr w:rsidR="005235CD" w:rsidRPr="00820B7F" w:rsidTr="00B95E95">
        <w:tc>
          <w:tcPr>
            <w:tcW w:w="5070" w:type="dxa"/>
            <w:shd w:val="clear" w:color="auto" w:fill="auto"/>
          </w:tcPr>
          <w:p w:rsidR="005235CD" w:rsidRPr="00820B7F" w:rsidRDefault="005235CD" w:rsidP="00B95E95">
            <w:pPr>
              <w:jc w:val="right"/>
              <w:rPr>
                <w:bCs/>
              </w:rPr>
            </w:pPr>
            <w:bookmarkStart w:id="0" w:name="_Toc438562017"/>
          </w:p>
        </w:tc>
        <w:tc>
          <w:tcPr>
            <w:tcW w:w="4819" w:type="dxa"/>
            <w:shd w:val="clear" w:color="auto" w:fill="auto"/>
          </w:tcPr>
          <w:p w:rsidR="005235CD" w:rsidRPr="00820B7F" w:rsidRDefault="005235CD" w:rsidP="002E25DE">
            <w:pPr>
              <w:jc w:val="right"/>
              <w:rPr>
                <w:bCs/>
              </w:rPr>
            </w:pPr>
            <w:r w:rsidRPr="00820B7F">
              <w:rPr>
                <w:bCs/>
              </w:rPr>
              <w:t xml:space="preserve">Приложение № </w:t>
            </w:r>
            <w:r>
              <w:rPr>
                <w:bCs/>
              </w:rPr>
              <w:t>2</w:t>
            </w:r>
          </w:p>
          <w:p w:rsidR="005235CD" w:rsidRPr="00820B7F" w:rsidRDefault="00DF2775" w:rsidP="002E25DE">
            <w:pPr>
              <w:jc w:val="right"/>
              <w:rPr>
                <w:bCs/>
              </w:rPr>
            </w:pPr>
            <w:r w:rsidRPr="00DF2775">
              <w:rPr>
                <w:bCs/>
              </w:rPr>
              <w:t xml:space="preserve">к информационному сообщению о проведении продажи </w:t>
            </w:r>
            <w:r w:rsidR="002E25DE">
              <w:rPr>
                <w:bCs/>
              </w:rPr>
              <w:t>муниципального</w:t>
            </w:r>
            <w:r w:rsidRPr="00DF2775">
              <w:rPr>
                <w:bCs/>
              </w:rPr>
              <w:t xml:space="preserve"> имущества </w:t>
            </w:r>
            <w:r w:rsidR="002E25DE">
              <w:rPr>
                <w:bCs/>
              </w:rPr>
              <w:t xml:space="preserve">Макарьевского муниципального района </w:t>
            </w:r>
            <w:r w:rsidRPr="00DF2775">
              <w:rPr>
                <w:bCs/>
              </w:rPr>
              <w:t>Костромской области на аукционе в электронной форме</w:t>
            </w:r>
          </w:p>
        </w:tc>
      </w:tr>
    </w:tbl>
    <w:p w:rsidR="002145F1" w:rsidRDefault="002145F1" w:rsidP="00DF2775">
      <w:pPr>
        <w:jc w:val="center"/>
        <w:rPr>
          <w:b/>
          <w:sz w:val="28"/>
          <w:szCs w:val="28"/>
        </w:rPr>
      </w:pPr>
    </w:p>
    <w:p w:rsidR="00DF2775" w:rsidRPr="002145F1" w:rsidRDefault="00DF2775" w:rsidP="00DF2775">
      <w:pPr>
        <w:jc w:val="center"/>
        <w:rPr>
          <w:b/>
        </w:rPr>
      </w:pPr>
      <w:r w:rsidRPr="002145F1">
        <w:rPr>
          <w:b/>
        </w:rPr>
        <w:t>Лот № 1</w:t>
      </w:r>
    </w:p>
    <w:p w:rsidR="002145F1" w:rsidRDefault="002145F1" w:rsidP="002145F1">
      <w:r>
        <w:rPr>
          <w:noProof/>
        </w:rPr>
        <w:drawing>
          <wp:inline distT="0" distB="0" distL="0" distR="0">
            <wp:extent cx="3140579" cy="1685925"/>
            <wp:effectExtent l="19050" t="0" r="2671" b="0"/>
            <wp:docPr id="2" name="Рисунок 1" descr="DSC05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235.JPG"/>
                    <pic:cNvPicPr/>
                  </pic:nvPicPr>
                  <pic:blipFill>
                    <a:blip r:embed="rId8" cstate="print"/>
                    <a:stretch>
                      <a:fillRect/>
                    </a:stretch>
                  </pic:blipFill>
                  <pic:spPr>
                    <a:xfrm>
                      <a:off x="0" y="0"/>
                      <a:ext cx="3166394" cy="1699783"/>
                    </a:xfrm>
                    <a:prstGeom prst="rect">
                      <a:avLst/>
                    </a:prstGeom>
                  </pic:spPr>
                </pic:pic>
              </a:graphicData>
            </a:graphic>
          </wp:inline>
        </w:drawing>
      </w:r>
      <w:r>
        <w:rPr>
          <w:noProof/>
        </w:rPr>
        <w:drawing>
          <wp:inline distT="0" distB="0" distL="0" distR="0">
            <wp:extent cx="3190875" cy="1676400"/>
            <wp:effectExtent l="19050" t="0" r="9525" b="0"/>
            <wp:docPr id="9" name="Рисунок 0" descr="DSC052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253.JPG"/>
                    <pic:cNvPicPr/>
                  </pic:nvPicPr>
                  <pic:blipFill>
                    <a:blip r:embed="rId9" cstate="print"/>
                    <a:stretch>
                      <a:fillRect/>
                    </a:stretch>
                  </pic:blipFill>
                  <pic:spPr>
                    <a:xfrm>
                      <a:off x="0" y="0"/>
                      <a:ext cx="3199450" cy="1680905"/>
                    </a:xfrm>
                    <a:prstGeom prst="rect">
                      <a:avLst/>
                    </a:prstGeom>
                  </pic:spPr>
                </pic:pic>
              </a:graphicData>
            </a:graphic>
          </wp:inline>
        </w:drawing>
      </w:r>
      <w:r>
        <w:rPr>
          <w:noProof/>
        </w:rPr>
        <w:drawing>
          <wp:inline distT="0" distB="0" distL="0" distR="0">
            <wp:extent cx="3143250" cy="1647825"/>
            <wp:effectExtent l="19050" t="0" r="0" b="0"/>
            <wp:docPr id="3" name="Рисунок 2" descr="DSC052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239.JPG"/>
                    <pic:cNvPicPr/>
                  </pic:nvPicPr>
                  <pic:blipFill>
                    <a:blip r:embed="rId10" cstate="print"/>
                    <a:stretch>
                      <a:fillRect/>
                    </a:stretch>
                  </pic:blipFill>
                  <pic:spPr>
                    <a:xfrm>
                      <a:off x="0" y="0"/>
                      <a:ext cx="3143250" cy="1647825"/>
                    </a:xfrm>
                    <a:prstGeom prst="rect">
                      <a:avLst/>
                    </a:prstGeom>
                  </pic:spPr>
                </pic:pic>
              </a:graphicData>
            </a:graphic>
          </wp:inline>
        </w:drawing>
      </w:r>
      <w:r>
        <w:rPr>
          <w:noProof/>
        </w:rPr>
        <w:drawing>
          <wp:inline distT="0" distB="0" distL="0" distR="0">
            <wp:extent cx="3190875" cy="1647825"/>
            <wp:effectExtent l="19050" t="0" r="9525" b="0"/>
            <wp:docPr id="4" name="Рисунок 3" descr="DSC05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244.JPG"/>
                    <pic:cNvPicPr/>
                  </pic:nvPicPr>
                  <pic:blipFill>
                    <a:blip r:embed="rId11" cstate="print"/>
                    <a:stretch>
                      <a:fillRect/>
                    </a:stretch>
                  </pic:blipFill>
                  <pic:spPr>
                    <a:xfrm>
                      <a:off x="0" y="0"/>
                      <a:ext cx="3195759" cy="1650347"/>
                    </a:xfrm>
                    <a:prstGeom prst="rect">
                      <a:avLst/>
                    </a:prstGeom>
                  </pic:spPr>
                </pic:pic>
              </a:graphicData>
            </a:graphic>
          </wp:inline>
        </w:drawing>
      </w:r>
      <w:r>
        <w:rPr>
          <w:noProof/>
        </w:rPr>
        <w:drawing>
          <wp:inline distT="0" distB="0" distL="0" distR="0">
            <wp:extent cx="3143250" cy="1638300"/>
            <wp:effectExtent l="19050" t="0" r="0" b="0"/>
            <wp:docPr id="5" name="Рисунок 4" descr="DSC052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245.JPG"/>
                    <pic:cNvPicPr/>
                  </pic:nvPicPr>
                  <pic:blipFill>
                    <a:blip r:embed="rId12" cstate="print"/>
                    <a:stretch>
                      <a:fillRect/>
                    </a:stretch>
                  </pic:blipFill>
                  <pic:spPr>
                    <a:xfrm>
                      <a:off x="0" y="0"/>
                      <a:ext cx="3144971" cy="1639197"/>
                    </a:xfrm>
                    <a:prstGeom prst="rect">
                      <a:avLst/>
                    </a:prstGeom>
                  </pic:spPr>
                </pic:pic>
              </a:graphicData>
            </a:graphic>
          </wp:inline>
        </w:drawing>
      </w:r>
      <w:r>
        <w:rPr>
          <w:noProof/>
        </w:rPr>
        <w:drawing>
          <wp:inline distT="0" distB="0" distL="0" distR="0">
            <wp:extent cx="3190875" cy="1657350"/>
            <wp:effectExtent l="19050" t="0" r="9525" b="0"/>
            <wp:docPr id="6" name="Рисунок 5" descr="DSC05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247.JPG"/>
                    <pic:cNvPicPr/>
                  </pic:nvPicPr>
                  <pic:blipFill>
                    <a:blip r:embed="rId13" cstate="print"/>
                    <a:stretch>
                      <a:fillRect/>
                    </a:stretch>
                  </pic:blipFill>
                  <pic:spPr>
                    <a:xfrm>
                      <a:off x="0" y="0"/>
                      <a:ext cx="3192540" cy="1658215"/>
                    </a:xfrm>
                    <a:prstGeom prst="rect">
                      <a:avLst/>
                    </a:prstGeom>
                  </pic:spPr>
                </pic:pic>
              </a:graphicData>
            </a:graphic>
          </wp:inline>
        </w:drawing>
      </w:r>
      <w:r>
        <w:rPr>
          <w:noProof/>
        </w:rPr>
        <w:drawing>
          <wp:inline distT="0" distB="0" distL="0" distR="0">
            <wp:extent cx="3133725" cy="1714500"/>
            <wp:effectExtent l="19050" t="0" r="9525" b="0"/>
            <wp:docPr id="7" name="Рисунок 6" descr="DSC052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249.JPG"/>
                    <pic:cNvPicPr/>
                  </pic:nvPicPr>
                  <pic:blipFill>
                    <a:blip r:embed="rId14" cstate="print"/>
                    <a:stretch>
                      <a:fillRect/>
                    </a:stretch>
                  </pic:blipFill>
                  <pic:spPr>
                    <a:xfrm>
                      <a:off x="0" y="0"/>
                      <a:ext cx="3135361" cy="1715395"/>
                    </a:xfrm>
                    <a:prstGeom prst="rect">
                      <a:avLst/>
                    </a:prstGeom>
                  </pic:spPr>
                </pic:pic>
              </a:graphicData>
            </a:graphic>
          </wp:inline>
        </w:drawing>
      </w:r>
      <w:r>
        <w:rPr>
          <w:noProof/>
        </w:rPr>
        <w:drawing>
          <wp:inline distT="0" distB="0" distL="0" distR="0">
            <wp:extent cx="3187620" cy="1695450"/>
            <wp:effectExtent l="19050" t="0" r="0" b="0"/>
            <wp:docPr id="8" name="Рисунок 7" descr="DSC05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5251.JPG"/>
                    <pic:cNvPicPr/>
                  </pic:nvPicPr>
                  <pic:blipFill>
                    <a:blip r:embed="rId15" cstate="print"/>
                    <a:stretch>
                      <a:fillRect/>
                    </a:stretch>
                  </pic:blipFill>
                  <pic:spPr>
                    <a:xfrm>
                      <a:off x="0" y="0"/>
                      <a:ext cx="3189285" cy="1696335"/>
                    </a:xfrm>
                    <a:prstGeom prst="rect">
                      <a:avLst/>
                    </a:prstGeom>
                  </pic:spPr>
                </pic:pic>
              </a:graphicData>
            </a:graphic>
          </wp:inline>
        </w:drawing>
      </w:r>
    </w:p>
    <w:p w:rsidR="00527102" w:rsidRDefault="00527102" w:rsidP="00DF2775">
      <w:pPr>
        <w:jc w:val="center"/>
        <w:rPr>
          <w:b/>
          <w:sz w:val="28"/>
          <w:szCs w:val="28"/>
        </w:rPr>
      </w:pPr>
    </w:p>
    <w:p w:rsidR="00405F97" w:rsidRPr="00FF6457" w:rsidRDefault="00FF6457" w:rsidP="00FF6457">
      <w:pPr>
        <w:ind w:right="-144" w:firstLine="284"/>
        <w:jc w:val="center"/>
        <w:rPr>
          <w:sz w:val="22"/>
          <w:szCs w:val="22"/>
        </w:rPr>
      </w:pPr>
      <w:bookmarkStart w:id="1" w:name="_GoBack"/>
      <w:bookmarkEnd w:id="0"/>
      <w:bookmarkEnd w:id="1"/>
      <w:r w:rsidRPr="00FF6457">
        <w:rPr>
          <w:rFonts w:ascii="Arial" w:hAnsi="Arial" w:cs="Arial"/>
          <w:sz w:val="22"/>
          <w:szCs w:val="22"/>
        </w:rPr>
        <w:t xml:space="preserve">нежилое здание (магазин), общая площадь 121,4 кв.м, 1-этажное,кадастровый номер 44:09:160238:45, адрес (местоположение): Костромская область, Макарьевский район, г.Макарьев, пер.Полевой, д.14а, с одновременным отчуждением земельного участка, категория земель: земли населенных пунктов, вид разрешенного использования: коммунально-складские и производственные предприятия </w:t>
      </w:r>
      <w:r w:rsidRPr="00FF6457">
        <w:rPr>
          <w:rFonts w:ascii="Arial" w:hAnsi="Arial" w:cs="Arial"/>
          <w:sz w:val="22"/>
          <w:szCs w:val="22"/>
          <w:lang w:val="en-US"/>
        </w:rPr>
        <w:t>IV</w:t>
      </w:r>
      <w:r w:rsidRPr="00FF6457">
        <w:rPr>
          <w:rFonts w:ascii="Arial" w:hAnsi="Arial" w:cs="Arial"/>
          <w:sz w:val="22"/>
          <w:szCs w:val="22"/>
        </w:rPr>
        <w:t xml:space="preserve"> класса опасности различного профиля для размещения коммунальных, складских объектов, общая площадь 430+/- </w:t>
      </w:r>
      <w:r w:rsidR="00C61740" w:rsidRPr="00C61740">
        <w:rPr>
          <w:rFonts w:ascii="Arial" w:hAnsi="Arial" w:cs="Arial"/>
          <w:sz w:val="22"/>
          <w:szCs w:val="22"/>
        </w:rPr>
        <w:t xml:space="preserve">7 </w:t>
      </w:r>
      <w:r w:rsidRPr="00FF6457">
        <w:rPr>
          <w:rFonts w:ascii="Arial" w:hAnsi="Arial" w:cs="Arial"/>
          <w:sz w:val="22"/>
          <w:szCs w:val="22"/>
        </w:rPr>
        <w:t>кв.м, кадастровый номер 44:09:160238:217, адрес (местоположение): Костромская область, Макарьевский район, г.Макарьев, пер.Полевой, д.14а</w:t>
      </w:r>
    </w:p>
    <w:sectPr w:rsidR="00405F97" w:rsidRPr="00FF6457" w:rsidSect="00606024">
      <w:pgSz w:w="11906" w:h="16838"/>
      <w:pgMar w:top="907" w:right="851" w:bottom="142" w:left="993"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CEB" w:rsidRDefault="00315CEB" w:rsidP="00016437">
      <w:r>
        <w:separator/>
      </w:r>
    </w:p>
  </w:endnote>
  <w:endnote w:type="continuationSeparator" w:id="1">
    <w:p w:rsidR="00315CEB" w:rsidRDefault="00315CEB"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CEB" w:rsidRDefault="00315CEB" w:rsidP="00016437">
      <w:r>
        <w:separator/>
      </w:r>
    </w:p>
  </w:footnote>
  <w:footnote w:type="continuationSeparator" w:id="1">
    <w:p w:rsidR="00315CEB" w:rsidRDefault="00315CEB"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7CE"/>
    <w:rsid w:val="00012E2F"/>
    <w:rsid w:val="00016437"/>
    <w:rsid w:val="000207FC"/>
    <w:rsid w:val="0002162A"/>
    <w:rsid w:val="00021D27"/>
    <w:rsid w:val="00031817"/>
    <w:rsid w:val="00045551"/>
    <w:rsid w:val="00052736"/>
    <w:rsid w:val="000532A4"/>
    <w:rsid w:val="000611BE"/>
    <w:rsid w:val="0007403E"/>
    <w:rsid w:val="000741E7"/>
    <w:rsid w:val="00082C3E"/>
    <w:rsid w:val="00085C17"/>
    <w:rsid w:val="00086A32"/>
    <w:rsid w:val="000A31DB"/>
    <w:rsid w:val="000D188B"/>
    <w:rsid w:val="000E29E5"/>
    <w:rsid w:val="000F5C70"/>
    <w:rsid w:val="00100B5C"/>
    <w:rsid w:val="00122592"/>
    <w:rsid w:val="00123876"/>
    <w:rsid w:val="00132F6E"/>
    <w:rsid w:val="00136D07"/>
    <w:rsid w:val="00146ADD"/>
    <w:rsid w:val="00156374"/>
    <w:rsid w:val="00172070"/>
    <w:rsid w:val="00172285"/>
    <w:rsid w:val="00182D8D"/>
    <w:rsid w:val="001861C6"/>
    <w:rsid w:val="00194DB0"/>
    <w:rsid w:val="001A16A6"/>
    <w:rsid w:val="001C438D"/>
    <w:rsid w:val="001C76DF"/>
    <w:rsid w:val="001C772E"/>
    <w:rsid w:val="001D3B31"/>
    <w:rsid w:val="001E33A3"/>
    <w:rsid w:val="001F20F1"/>
    <w:rsid w:val="0020637C"/>
    <w:rsid w:val="002145F1"/>
    <w:rsid w:val="0021477E"/>
    <w:rsid w:val="0022355F"/>
    <w:rsid w:val="00227E36"/>
    <w:rsid w:val="0023107D"/>
    <w:rsid w:val="00241EF7"/>
    <w:rsid w:val="002430A5"/>
    <w:rsid w:val="00255B13"/>
    <w:rsid w:val="002601FB"/>
    <w:rsid w:val="002621C3"/>
    <w:rsid w:val="00266C24"/>
    <w:rsid w:val="0028635C"/>
    <w:rsid w:val="002A444B"/>
    <w:rsid w:val="002D09D6"/>
    <w:rsid w:val="002D3943"/>
    <w:rsid w:val="002E25DE"/>
    <w:rsid w:val="002F2799"/>
    <w:rsid w:val="0030113E"/>
    <w:rsid w:val="00312882"/>
    <w:rsid w:val="00315CEB"/>
    <w:rsid w:val="003171AE"/>
    <w:rsid w:val="00320F3E"/>
    <w:rsid w:val="00343C54"/>
    <w:rsid w:val="003442E8"/>
    <w:rsid w:val="003470DA"/>
    <w:rsid w:val="003601E3"/>
    <w:rsid w:val="003607DC"/>
    <w:rsid w:val="00362E1D"/>
    <w:rsid w:val="00365868"/>
    <w:rsid w:val="00374357"/>
    <w:rsid w:val="0037466D"/>
    <w:rsid w:val="00385102"/>
    <w:rsid w:val="003A3E30"/>
    <w:rsid w:val="003C1148"/>
    <w:rsid w:val="003D2E7B"/>
    <w:rsid w:val="003E3FAF"/>
    <w:rsid w:val="003E4899"/>
    <w:rsid w:val="0040260C"/>
    <w:rsid w:val="004029C3"/>
    <w:rsid w:val="00404C14"/>
    <w:rsid w:val="00405F97"/>
    <w:rsid w:val="004115D3"/>
    <w:rsid w:val="004260AD"/>
    <w:rsid w:val="00426164"/>
    <w:rsid w:val="004265DE"/>
    <w:rsid w:val="0043007C"/>
    <w:rsid w:val="00444AC6"/>
    <w:rsid w:val="004516E6"/>
    <w:rsid w:val="004521B5"/>
    <w:rsid w:val="00464049"/>
    <w:rsid w:val="00467091"/>
    <w:rsid w:val="0047581A"/>
    <w:rsid w:val="0048152F"/>
    <w:rsid w:val="0049155D"/>
    <w:rsid w:val="004B6896"/>
    <w:rsid w:val="004B68BA"/>
    <w:rsid w:val="004C0780"/>
    <w:rsid w:val="004D3B05"/>
    <w:rsid w:val="004D62CD"/>
    <w:rsid w:val="004E3681"/>
    <w:rsid w:val="004E56AF"/>
    <w:rsid w:val="004F2E91"/>
    <w:rsid w:val="004F707E"/>
    <w:rsid w:val="005015CE"/>
    <w:rsid w:val="00505A19"/>
    <w:rsid w:val="00506777"/>
    <w:rsid w:val="005078E3"/>
    <w:rsid w:val="005215A6"/>
    <w:rsid w:val="005235CD"/>
    <w:rsid w:val="00527102"/>
    <w:rsid w:val="00535518"/>
    <w:rsid w:val="00536066"/>
    <w:rsid w:val="00536444"/>
    <w:rsid w:val="00550F04"/>
    <w:rsid w:val="00550F32"/>
    <w:rsid w:val="00560215"/>
    <w:rsid w:val="00567EE5"/>
    <w:rsid w:val="00572D71"/>
    <w:rsid w:val="00581D59"/>
    <w:rsid w:val="00583734"/>
    <w:rsid w:val="005877DD"/>
    <w:rsid w:val="00593BA1"/>
    <w:rsid w:val="0059727C"/>
    <w:rsid w:val="005A191B"/>
    <w:rsid w:val="005A4BFA"/>
    <w:rsid w:val="005B5569"/>
    <w:rsid w:val="005C1174"/>
    <w:rsid w:val="005C1564"/>
    <w:rsid w:val="005C3F8E"/>
    <w:rsid w:val="005C709E"/>
    <w:rsid w:val="005D311F"/>
    <w:rsid w:val="005D67F0"/>
    <w:rsid w:val="005E176F"/>
    <w:rsid w:val="005E3B1A"/>
    <w:rsid w:val="005E6B26"/>
    <w:rsid w:val="005F2DEC"/>
    <w:rsid w:val="00601B63"/>
    <w:rsid w:val="006021EF"/>
    <w:rsid w:val="0060532F"/>
    <w:rsid w:val="00606024"/>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903DA"/>
    <w:rsid w:val="00692C06"/>
    <w:rsid w:val="00695B42"/>
    <w:rsid w:val="006A0532"/>
    <w:rsid w:val="006B0ADD"/>
    <w:rsid w:val="006B2B86"/>
    <w:rsid w:val="006B2C99"/>
    <w:rsid w:val="006D74EB"/>
    <w:rsid w:val="006E0841"/>
    <w:rsid w:val="006E1314"/>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60793"/>
    <w:rsid w:val="007767D3"/>
    <w:rsid w:val="00781543"/>
    <w:rsid w:val="00787B35"/>
    <w:rsid w:val="00791E1E"/>
    <w:rsid w:val="007921D9"/>
    <w:rsid w:val="007C13B8"/>
    <w:rsid w:val="007C4FEE"/>
    <w:rsid w:val="007D3D61"/>
    <w:rsid w:val="007D7B43"/>
    <w:rsid w:val="007F5FDF"/>
    <w:rsid w:val="008006D9"/>
    <w:rsid w:val="00800D66"/>
    <w:rsid w:val="00802E69"/>
    <w:rsid w:val="00810F79"/>
    <w:rsid w:val="00815A00"/>
    <w:rsid w:val="00821F7D"/>
    <w:rsid w:val="00826A9A"/>
    <w:rsid w:val="00827A2E"/>
    <w:rsid w:val="008310FB"/>
    <w:rsid w:val="0083168B"/>
    <w:rsid w:val="008353C7"/>
    <w:rsid w:val="00845DD8"/>
    <w:rsid w:val="00856227"/>
    <w:rsid w:val="008613A2"/>
    <w:rsid w:val="0086327E"/>
    <w:rsid w:val="00874CF6"/>
    <w:rsid w:val="00874DB2"/>
    <w:rsid w:val="00891492"/>
    <w:rsid w:val="008A2070"/>
    <w:rsid w:val="008A6F54"/>
    <w:rsid w:val="008B06B5"/>
    <w:rsid w:val="008B7221"/>
    <w:rsid w:val="008D4252"/>
    <w:rsid w:val="008E0FE0"/>
    <w:rsid w:val="008E3689"/>
    <w:rsid w:val="008E3A4D"/>
    <w:rsid w:val="008E4FEB"/>
    <w:rsid w:val="008E6446"/>
    <w:rsid w:val="00907E3E"/>
    <w:rsid w:val="0091141D"/>
    <w:rsid w:val="00911A5B"/>
    <w:rsid w:val="00913A85"/>
    <w:rsid w:val="00915B4B"/>
    <w:rsid w:val="00922C7F"/>
    <w:rsid w:val="00937E26"/>
    <w:rsid w:val="00941E52"/>
    <w:rsid w:val="00946B8B"/>
    <w:rsid w:val="00947346"/>
    <w:rsid w:val="00951718"/>
    <w:rsid w:val="00954DF7"/>
    <w:rsid w:val="00972BA2"/>
    <w:rsid w:val="00975300"/>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32479"/>
    <w:rsid w:val="00A46CFC"/>
    <w:rsid w:val="00A529E1"/>
    <w:rsid w:val="00A5462C"/>
    <w:rsid w:val="00A55F6F"/>
    <w:rsid w:val="00A62688"/>
    <w:rsid w:val="00A62956"/>
    <w:rsid w:val="00A749A4"/>
    <w:rsid w:val="00A82FD7"/>
    <w:rsid w:val="00A85DB9"/>
    <w:rsid w:val="00AA363F"/>
    <w:rsid w:val="00AB2D59"/>
    <w:rsid w:val="00AC0B43"/>
    <w:rsid w:val="00AE43F6"/>
    <w:rsid w:val="00AF1EA4"/>
    <w:rsid w:val="00B01EFC"/>
    <w:rsid w:val="00B10086"/>
    <w:rsid w:val="00B1267E"/>
    <w:rsid w:val="00B13F6F"/>
    <w:rsid w:val="00B145CF"/>
    <w:rsid w:val="00B16481"/>
    <w:rsid w:val="00B31A61"/>
    <w:rsid w:val="00B50AF4"/>
    <w:rsid w:val="00B67884"/>
    <w:rsid w:val="00B70F24"/>
    <w:rsid w:val="00B7596B"/>
    <w:rsid w:val="00B80940"/>
    <w:rsid w:val="00B94AD8"/>
    <w:rsid w:val="00BB1DAD"/>
    <w:rsid w:val="00BB6A7F"/>
    <w:rsid w:val="00BC6366"/>
    <w:rsid w:val="00BD1B02"/>
    <w:rsid w:val="00BE1CCD"/>
    <w:rsid w:val="00BE605C"/>
    <w:rsid w:val="00BF2D49"/>
    <w:rsid w:val="00BF3998"/>
    <w:rsid w:val="00BF40A5"/>
    <w:rsid w:val="00C056EB"/>
    <w:rsid w:val="00C1758C"/>
    <w:rsid w:val="00C26C4C"/>
    <w:rsid w:val="00C3051A"/>
    <w:rsid w:val="00C347D2"/>
    <w:rsid w:val="00C34BD9"/>
    <w:rsid w:val="00C40535"/>
    <w:rsid w:val="00C40E0C"/>
    <w:rsid w:val="00C41157"/>
    <w:rsid w:val="00C50C8A"/>
    <w:rsid w:val="00C61740"/>
    <w:rsid w:val="00C619A9"/>
    <w:rsid w:val="00C64C1C"/>
    <w:rsid w:val="00C65C5F"/>
    <w:rsid w:val="00C748BF"/>
    <w:rsid w:val="00C7765B"/>
    <w:rsid w:val="00C801F0"/>
    <w:rsid w:val="00C8533A"/>
    <w:rsid w:val="00C87DA7"/>
    <w:rsid w:val="00CA3853"/>
    <w:rsid w:val="00CA501B"/>
    <w:rsid w:val="00CB7A85"/>
    <w:rsid w:val="00CC6C06"/>
    <w:rsid w:val="00CC7CC2"/>
    <w:rsid w:val="00CD2712"/>
    <w:rsid w:val="00CD3F98"/>
    <w:rsid w:val="00CD7E95"/>
    <w:rsid w:val="00D15F4D"/>
    <w:rsid w:val="00D276EF"/>
    <w:rsid w:val="00D36433"/>
    <w:rsid w:val="00D40E18"/>
    <w:rsid w:val="00D42653"/>
    <w:rsid w:val="00D53BA2"/>
    <w:rsid w:val="00D5440D"/>
    <w:rsid w:val="00D5609E"/>
    <w:rsid w:val="00D6184F"/>
    <w:rsid w:val="00D61A4A"/>
    <w:rsid w:val="00D6499B"/>
    <w:rsid w:val="00D71B03"/>
    <w:rsid w:val="00D9520D"/>
    <w:rsid w:val="00DA0A41"/>
    <w:rsid w:val="00DA2FC4"/>
    <w:rsid w:val="00DA308B"/>
    <w:rsid w:val="00DC54CE"/>
    <w:rsid w:val="00DD0F3D"/>
    <w:rsid w:val="00DE2ADA"/>
    <w:rsid w:val="00DE2F69"/>
    <w:rsid w:val="00DF2775"/>
    <w:rsid w:val="00E0508D"/>
    <w:rsid w:val="00E119D9"/>
    <w:rsid w:val="00E20B95"/>
    <w:rsid w:val="00E25A97"/>
    <w:rsid w:val="00E447D4"/>
    <w:rsid w:val="00E447F8"/>
    <w:rsid w:val="00E511A6"/>
    <w:rsid w:val="00E602FD"/>
    <w:rsid w:val="00E6268E"/>
    <w:rsid w:val="00E65BB3"/>
    <w:rsid w:val="00E72CB7"/>
    <w:rsid w:val="00E73B99"/>
    <w:rsid w:val="00E75E35"/>
    <w:rsid w:val="00E844B4"/>
    <w:rsid w:val="00EB59C0"/>
    <w:rsid w:val="00EC3747"/>
    <w:rsid w:val="00EF4040"/>
    <w:rsid w:val="00EF5AEE"/>
    <w:rsid w:val="00F03695"/>
    <w:rsid w:val="00F06CB4"/>
    <w:rsid w:val="00F22DA8"/>
    <w:rsid w:val="00F376AA"/>
    <w:rsid w:val="00F40017"/>
    <w:rsid w:val="00F441CA"/>
    <w:rsid w:val="00F5373C"/>
    <w:rsid w:val="00F63B52"/>
    <w:rsid w:val="00F64779"/>
    <w:rsid w:val="00F70335"/>
    <w:rsid w:val="00F711B8"/>
    <w:rsid w:val="00F905CB"/>
    <w:rsid w:val="00FA7765"/>
    <w:rsid w:val="00FB5435"/>
    <w:rsid w:val="00FB614C"/>
    <w:rsid w:val="00FC384E"/>
    <w:rsid w:val="00FD339D"/>
    <w:rsid w:val="00FD6C27"/>
    <w:rsid w:val="00FE1780"/>
    <w:rsid w:val="00FF2AB4"/>
    <w:rsid w:val="00FF5FFC"/>
    <w:rsid w:val="00FF6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divs>
    <w:div w:id="210167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102D6-200A-4431-AB5A-235CA0E9F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122</Words>
  <Characters>696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9</cp:revision>
  <cp:lastPrinted>2020-09-23T12:54:00Z</cp:lastPrinted>
  <dcterms:created xsi:type="dcterms:W3CDTF">2020-09-23T12:54:00Z</dcterms:created>
  <dcterms:modified xsi:type="dcterms:W3CDTF">2021-06-17T11:05:00Z</dcterms:modified>
</cp:coreProperties>
</file>