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D1" w:rsidRPr="00B55F1E" w:rsidRDefault="008121D1" w:rsidP="00B21EA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55F1E">
        <w:rPr>
          <w:rFonts w:ascii="Arial" w:hAnsi="Arial" w:cs="Arial"/>
          <w:sz w:val="24"/>
          <w:szCs w:val="24"/>
        </w:rPr>
        <w:t>Извещение</w:t>
      </w:r>
    </w:p>
    <w:p w:rsidR="008121D1" w:rsidRPr="00B55F1E" w:rsidRDefault="008121D1" w:rsidP="00B21EA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55F1E">
        <w:rPr>
          <w:rFonts w:ascii="Arial" w:hAnsi="Arial" w:cs="Arial"/>
          <w:sz w:val="24"/>
          <w:szCs w:val="24"/>
        </w:rPr>
        <w:t>о предварительном согласовании предоставления земельного участка</w:t>
      </w:r>
    </w:p>
    <w:p w:rsidR="008121D1" w:rsidRPr="00B55F1E" w:rsidRDefault="008121D1" w:rsidP="007B609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121D1" w:rsidRPr="00B55F1E" w:rsidRDefault="008121D1" w:rsidP="007B609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121D1" w:rsidRPr="00B55F1E" w:rsidRDefault="008121D1" w:rsidP="007B609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B55F1E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B55F1E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B55F1E">
        <w:rPr>
          <w:rFonts w:ascii="Arial" w:hAnsi="Arial" w:cs="Arial"/>
          <w:sz w:val="24"/>
          <w:szCs w:val="24"/>
        </w:rPr>
        <w:t xml:space="preserve"> муниципального района Костромской области </w:t>
      </w:r>
      <w:r w:rsidR="00FD4D54" w:rsidRPr="00FD4D54">
        <w:rPr>
          <w:rFonts w:ascii="Arial" w:hAnsi="Arial" w:cs="Arial"/>
          <w:sz w:val="24"/>
          <w:szCs w:val="24"/>
        </w:rPr>
        <w:t xml:space="preserve">в соответствии со ст.ст. 39.15, 39.18 Земельного кодекса Российской Федерации, ст.ст. 10, 23, 30 Устава </w:t>
      </w:r>
      <w:proofErr w:type="spellStart"/>
      <w:r w:rsidR="00FD4D54" w:rsidRPr="00FD4D54">
        <w:rPr>
          <w:rFonts w:ascii="Arial" w:hAnsi="Arial" w:cs="Arial"/>
          <w:sz w:val="24"/>
          <w:szCs w:val="24"/>
        </w:rPr>
        <w:t>Макарьевского</w:t>
      </w:r>
      <w:proofErr w:type="spellEnd"/>
      <w:r w:rsidR="00FD4D54" w:rsidRPr="00FD4D54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FD4D54">
        <w:rPr>
          <w:rFonts w:cs="Arial"/>
          <w:sz w:val="24"/>
          <w:szCs w:val="24"/>
        </w:rPr>
        <w:t xml:space="preserve"> </w:t>
      </w:r>
      <w:r w:rsidRPr="00B55F1E">
        <w:rPr>
          <w:rFonts w:ascii="Arial" w:hAnsi="Arial" w:cs="Arial"/>
          <w:sz w:val="24"/>
          <w:szCs w:val="24"/>
        </w:rPr>
        <w:t>извещает</w:t>
      </w:r>
      <w:r w:rsidR="00FD4D54">
        <w:rPr>
          <w:rFonts w:ascii="Arial" w:hAnsi="Arial" w:cs="Arial"/>
          <w:sz w:val="24"/>
          <w:szCs w:val="24"/>
        </w:rPr>
        <w:t xml:space="preserve"> </w:t>
      </w:r>
      <w:r w:rsidRPr="00B55F1E">
        <w:rPr>
          <w:rFonts w:ascii="Arial" w:hAnsi="Arial" w:cs="Arial"/>
          <w:sz w:val="24"/>
          <w:szCs w:val="24"/>
        </w:rPr>
        <w:t xml:space="preserve">о предварительном согласовании предоставления в аренду земельного участка из земель населенных пунктов, с разрешенным использованием: для ведения </w:t>
      </w:r>
      <w:r w:rsidR="007236D4">
        <w:rPr>
          <w:rFonts w:ascii="Arial" w:hAnsi="Arial" w:cs="Arial"/>
          <w:sz w:val="24"/>
          <w:szCs w:val="24"/>
        </w:rPr>
        <w:t>садоводства</w:t>
      </w:r>
      <w:r w:rsidRPr="00B55F1E">
        <w:rPr>
          <w:rFonts w:ascii="Arial" w:hAnsi="Arial" w:cs="Arial"/>
          <w:sz w:val="24"/>
          <w:szCs w:val="24"/>
        </w:rPr>
        <w:t xml:space="preserve">, площадью </w:t>
      </w:r>
      <w:r w:rsidR="007236D4">
        <w:rPr>
          <w:rFonts w:ascii="Arial" w:hAnsi="Arial" w:cs="Arial"/>
          <w:sz w:val="24"/>
          <w:szCs w:val="24"/>
        </w:rPr>
        <w:t>723</w:t>
      </w:r>
      <w:r w:rsidRPr="00B55F1E">
        <w:rPr>
          <w:rFonts w:ascii="Arial" w:hAnsi="Arial" w:cs="Arial"/>
          <w:sz w:val="24"/>
          <w:szCs w:val="24"/>
        </w:rPr>
        <w:t xml:space="preserve"> кв. м, кадастровый квартал, в котором расположен образуемый земельный участок: 44:09:1</w:t>
      </w:r>
      <w:r w:rsidR="007236D4">
        <w:rPr>
          <w:rFonts w:ascii="Arial" w:hAnsi="Arial" w:cs="Arial"/>
          <w:sz w:val="24"/>
          <w:szCs w:val="24"/>
        </w:rPr>
        <w:t>01001</w:t>
      </w:r>
      <w:proofErr w:type="gramEnd"/>
      <w:r w:rsidRPr="00B55F1E">
        <w:rPr>
          <w:rFonts w:ascii="Arial" w:hAnsi="Arial" w:cs="Arial"/>
          <w:sz w:val="24"/>
          <w:szCs w:val="24"/>
        </w:rPr>
        <w:t>, местоположение образуемого земельного участка: Россий</w:t>
      </w:r>
      <w:r w:rsidR="007236D4">
        <w:rPr>
          <w:rFonts w:ascii="Arial" w:hAnsi="Arial" w:cs="Arial"/>
          <w:sz w:val="24"/>
          <w:szCs w:val="24"/>
        </w:rPr>
        <w:t>ская Федерация, Костромская область</w:t>
      </w:r>
      <w:r w:rsidRPr="00B55F1E">
        <w:rPr>
          <w:rFonts w:ascii="Arial" w:hAnsi="Arial" w:cs="Arial"/>
          <w:sz w:val="24"/>
          <w:szCs w:val="24"/>
        </w:rPr>
        <w:t xml:space="preserve">, Макарьевский р-н, </w:t>
      </w:r>
      <w:r w:rsidR="007236D4">
        <w:rPr>
          <w:rFonts w:ascii="Arial" w:hAnsi="Arial" w:cs="Arial"/>
          <w:sz w:val="24"/>
          <w:szCs w:val="24"/>
        </w:rPr>
        <w:t>д. Селище, на юго-восток</w:t>
      </w:r>
      <w:r w:rsidRPr="00B55F1E">
        <w:rPr>
          <w:rFonts w:ascii="Arial" w:hAnsi="Arial" w:cs="Arial"/>
          <w:sz w:val="24"/>
          <w:szCs w:val="24"/>
        </w:rPr>
        <w:t xml:space="preserve"> </w:t>
      </w:r>
      <w:r w:rsidR="007236D4">
        <w:rPr>
          <w:rFonts w:ascii="Arial" w:hAnsi="Arial" w:cs="Arial"/>
          <w:sz w:val="24"/>
          <w:szCs w:val="24"/>
        </w:rPr>
        <w:t>от д. 11а.</w:t>
      </w:r>
      <w:r w:rsidRPr="00B55F1E">
        <w:rPr>
          <w:rFonts w:ascii="Arial" w:hAnsi="Arial" w:cs="Arial"/>
          <w:sz w:val="24"/>
          <w:szCs w:val="24"/>
        </w:rPr>
        <w:t xml:space="preserve">  </w:t>
      </w:r>
    </w:p>
    <w:p w:rsidR="00CB266A" w:rsidRPr="00B55F1E" w:rsidRDefault="00F36328" w:rsidP="007B6097">
      <w:pPr>
        <w:pStyle w:val="1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55F1E">
        <w:rPr>
          <w:rFonts w:ascii="Arial" w:hAnsi="Arial" w:cs="Arial"/>
          <w:sz w:val="24"/>
          <w:szCs w:val="24"/>
        </w:rPr>
        <w:t>Граждане</w:t>
      </w:r>
      <w:r w:rsidR="00CB266A" w:rsidRPr="00B55F1E">
        <w:rPr>
          <w:rFonts w:ascii="Arial" w:hAnsi="Arial" w:cs="Arial"/>
          <w:sz w:val="24"/>
          <w:szCs w:val="24"/>
        </w:rPr>
        <w:t xml:space="preserve"> </w:t>
      </w:r>
      <w:r w:rsidRPr="00B55F1E">
        <w:rPr>
          <w:rFonts w:ascii="Arial" w:hAnsi="Arial" w:cs="Arial"/>
          <w:sz w:val="24"/>
          <w:szCs w:val="24"/>
          <w:shd w:val="clear" w:color="auto" w:fill="FFFFFF"/>
        </w:rPr>
        <w:t xml:space="preserve">заинтересованные в предоставлении земельного участка для указанных целей, вправе в течение </w:t>
      </w:r>
      <w:r w:rsidR="002A60A4">
        <w:rPr>
          <w:rFonts w:ascii="Arial" w:hAnsi="Arial" w:cs="Arial"/>
          <w:sz w:val="24"/>
          <w:szCs w:val="24"/>
          <w:shd w:val="clear" w:color="auto" w:fill="FFFFFF"/>
        </w:rPr>
        <w:t>четырнадцати</w:t>
      </w:r>
      <w:r w:rsidRPr="00B55F1E">
        <w:rPr>
          <w:rFonts w:ascii="Arial" w:hAnsi="Arial" w:cs="Arial"/>
          <w:sz w:val="24"/>
          <w:szCs w:val="24"/>
          <w:shd w:val="clear" w:color="auto" w:fill="FFFFFF"/>
        </w:rPr>
        <w:t xml:space="preserve"> дней со дня опубликования и размещения извещения </w:t>
      </w:r>
      <w:r w:rsidRPr="00B55F1E">
        <w:rPr>
          <w:rFonts w:ascii="Arial" w:hAnsi="Arial" w:cs="Arial"/>
          <w:sz w:val="24"/>
          <w:szCs w:val="24"/>
        </w:rPr>
        <w:t xml:space="preserve">на официальном сайте, а также на официальном сайте </w:t>
      </w:r>
      <w:proofErr w:type="spellStart"/>
      <w:r w:rsidRPr="00B55F1E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B55F1E">
        <w:rPr>
          <w:rFonts w:ascii="Arial" w:hAnsi="Arial" w:cs="Arial"/>
          <w:sz w:val="24"/>
          <w:szCs w:val="24"/>
        </w:rPr>
        <w:t xml:space="preserve"> муниципального района сети «Интернет» т</w:t>
      </w:r>
      <w:proofErr w:type="gramStart"/>
      <w:r w:rsidRPr="00B55F1E">
        <w:rPr>
          <w:rFonts w:ascii="Arial" w:hAnsi="Arial" w:cs="Arial"/>
          <w:sz w:val="24"/>
          <w:szCs w:val="24"/>
        </w:rPr>
        <w:t>.е</w:t>
      </w:r>
      <w:proofErr w:type="gramEnd"/>
      <w:r w:rsidRPr="00B55F1E">
        <w:rPr>
          <w:rFonts w:ascii="Arial" w:hAnsi="Arial" w:cs="Arial"/>
          <w:sz w:val="24"/>
          <w:szCs w:val="24"/>
        </w:rPr>
        <w:t xml:space="preserve"> с </w:t>
      </w:r>
      <w:r w:rsidR="002A60A4">
        <w:rPr>
          <w:rFonts w:ascii="Arial" w:hAnsi="Arial" w:cs="Arial"/>
          <w:sz w:val="24"/>
          <w:szCs w:val="24"/>
        </w:rPr>
        <w:t>15.12</w:t>
      </w:r>
      <w:r w:rsidR="006F1EA8">
        <w:rPr>
          <w:rFonts w:ascii="Arial" w:hAnsi="Arial" w:cs="Arial"/>
          <w:sz w:val="24"/>
          <w:szCs w:val="24"/>
        </w:rPr>
        <w:t>.</w:t>
      </w:r>
      <w:r w:rsidRPr="00B55F1E">
        <w:rPr>
          <w:rFonts w:ascii="Arial" w:hAnsi="Arial" w:cs="Arial"/>
          <w:sz w:val="24"/>
          <w:szCs w:val="24"/>
        </w:rPr>
        <w:t xml:space="preserve">2022 по </w:t>
      </w:r>
      <w:r w:rsidR="002A60A4">
        <w:rPr>
          <w:rFonts w:ascii="Arial" w:hAnsi="Arial" w:cs="Arial"/>
          <w:sz w:val="24"/>
          <w:szCs w:val="24"/>
        </w:rPr>
        <w:t>28</w:t>
      </w:r>
      <w:r w:rsidR="006F1EA8">
        <w:rPr>
          <w:rFonts w:ascii="Arial" w:hAnsi="Arial" w:cs="Arial"/>
          <w:sz w:val="24"/>
          <w:szCs w:val="24"/>
        </w:rPr>
        <w:t>.</w:t>
      </w:r>
      <w:r w:rsidR="002A60A4">
        <w:rPr>
          <w:rFonts w:ascii="Arial" w:hAnsi="Arial" w:cs="Arial"/>
          <w:sz w:val="24"/>
          <w:szCs w:val="24"/>
        </w:rPr>
        <w:t>12</w:t>
      </w:r>
      <w:r w:rsidR="006F1EA8">
        <w:rPr>
          <w:rFonts w:ascii="Arial" w:hAnsi="Arial" w:cs="Arial"/>
          <w:sz w:val="24"/>
          <w:szCs w:val="24"/>
        </w:rPr>
        <w:t>.</w:t>
      </w:r>
      <w:r w:rsidRPr="00B55F1E">
        <w:rPr>
          <w:rFonts w:ascii="Arial" w:hAnsi="Arial" w:cs="Arial"/>
          <w:sz w:val="24"/>
          <w:szCs w:val="24"/>
        </w:rPr>
        <w:t xml:space="preserve">2022 г., </w:t>
      </w:r>
      <w:r w:rsidRPr="00B55F1E">
        <w:rPr>
          <w:rFonts w:ascii="Arial" w:hAnsi="Arial" w:cs="Arial"/>
          <w:sz w:val="24"/>
          <w:szCs w:val="24"/>
          <w:shd w:val="clear" w:color="auto" w:fill="FFFFFF"/>
        </w:rPr>
        <w:t>подавать заявления о намерении участвовать в аукционе на право заключения договора аренды земельного участка.</w:t>
      </w:r>
    </w:p>
    <w:p w:rsidR="00DC7ACE" w:rsidRPr="00B55F1E" w:rsidRDefault="004C1EB3" w:rsidP="007B609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55F1E">
        <w:rPr>
          <w:rFonts w:ascii="Arial" w:hAnsi="Arial" w:cs="Arial"/>
          <w:sz w:val="24"/>
          <w:szCs w:val="24"/>
        </w:rPr>
        <w:t xml:space="preserve">Заявления подаются в письменном виде в администрацию </w:t>
      </w:r>
      <w:proofErr w:type="spellStart"/>
      <w:r w:rsidRPr="00B55F1E">
        <w:rPr>
          <w:rFonts w:ascii="Arial" w:hAnsi="Arial" w:cs="Arial"/>
          <w:sz w:val="24"/>
          <w:szCs w:val="24"/>
        </w:rPr>
        <w:t>Макарьевского</w:t>
      </w:r>
      <w:proofErr w:type="spellEnd"/>
      <w:r w:rsidRPr="00B55F1E">
        <w:rPr>
          <w:rFonts w:ascii="Arial" w:hAnsi="Arial" w:cs="Arial"/>
          <w:sz w:val="24"/>
          <w:szCs w:val="24"/>
        </w:rPr>
        <w:t xml:space="preserve"> муниципального района Костромской области</w:t>
      </w:r>
      <w:r w:rsidR="00DC7ACE" w:rsidRPr="00B55F1E">
        <w:rPr>
          <w:rFonts w:ascii="Arial" w:hAnsi="Arial" w:cs="Arial"/>
          <w:sz w:val="24"/>
          <w:szCs w:val="24"/>
        </w:rPr>
        <w:t xml:space="preserve"> в рабочие дни с 08 часов 30 минут до 12 часов 30 минут и с 13 часов 30 минут до 17 часов 30 минут по московскому времени, по адресу: 157460, Костромская область, город Макарьев, площадь Революции, д. 8; </w:t>
      </w:r>
      <w:proofErr w:type="spellStart"/>
      <w:r w:rsidR="00DC7ACE" w:rsidRPr="00B55F1E">
        <w:rPr>
          <w:rFonts w:ascii="Arial" w:hAnsi="Arial" w:cs="Arial"/>
          <w:sz w:val="24"/>
          <w:szCs w:val="24"/>
        </w:rPr>
        <w:t>каб</w:t>
      </w:r>
      <w:proofErr w:type="spellEnd"/>
      <w:r w:rsidR="00DC7ACE" w:rsidRPr="00B55F1E">
        <w:rPr>
          <w:rFonts w:ascii="Arial" w:hAnsi="Arial" w:cs="Arial"/>
          <w:sz w:val="24"/>
          <w:szCs w:val="24"/>
        </w:rPr>
        <w:t>. 219</w:t>
      </w:r>
      <w:r w:rsidR="00DD21BA" w:rsidRPr="00B55F1E">
        <w:rPr>
          <w:rFonts w:ascii="Arial" w:hAnsi="Arial" w:cs="Arial"/>
          <w:sz w:val="24"/>
          <w:szCs w:val="24"/>
        </w:rPr>
        <w:t>.</w:t>
      </w:r>
    </w:p>
    <w:p w:rsidR="00312524" w:rsidRDefault="00DD21BA" w:rsidP="007B609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55F1E">
        <w:rPr>
          <w:rFonts w:ascii="Arial" w:hAnsi="Arial" w:cs="Arial"/>
          <w:sz w:val="24"/>
          <w:szCs w:val="24"/>
        </w:rPr>
        <w:t>Со схемой расположения земельного участка можно ознакомиться в рабочее время по адресу: 157460, Костромская область, город Макарьев, пл</w:t>
      </w:r>
      <w:r w:rsidR="000900EE">
        <w:rPr>
          <w:rFonts w:ascii="Arial" w:hAnsi="Arial" w:cs="Arial"/>
          <w:sz w:val="24"/>
          <w:szCs w:val="24"/>
        </w:rPr>
        <w:t xml:space="preserve">ощадь Революции, д. 8; </w:t>
      </w:r>
      <w:proofErr w:type="spellStart"/>
      <w:r w:rsidR="000900EE">
        <w:rPr>
          <w:rFonts w:ascii="Arial" w:hAnsi="Arial" w:cs="Arial"/>
          <w:sz w:val="24"/>
          <w:szCs w:val="24"/>
        </w:rPr>
        <w:t>каб</w:t>
      </w:r>
      <w:proofErr w:type="spellEnd"/>
      <w:r w:rsidR="000900EE">
        <w:rPr>
          <w:rFonts w:ascii="Arial" w:hAnsi="Arial" w:cs="Arial"/>
          <w:sz w:val="24"/>
          <w:szCs w:val="24"/>
        </w:rPr>
        <w:t>. 219</w:t>
      </w:r>
      <w:r w:rsidR="00312524">
        <w:rPr>
          <w:rFonts w:ascii="Arial" w:hAnsi="Arial" w:cs="Arial"/>
          <w:sz w:val="24"/>
          <w:szCs w:val="24"/>
        </w:rPr>
        <w:t>.</w:t>
      </w:r>
      <w:r w:rsidR="000900EE">
        <w:rPr>
          <w:rFonts w:ascii="Arial" w:hAnsi="Arial" w:cs="Arial"/>
          <w:sz w:val="24"/>
          <w:szCs w:val="24"/>
        </w:rPr>
        <w:t xml:space="preserve"> </w:t>
      </w:r>
    </w:p>
    <w:p w:rsidR="003E0B7B" w:rsidRPr="00B55F1E" w:rsidRDefault="00DC7ACE" w:rsidP="007B609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55F1E">
        <w:rPr>
          <w:rFonts w:ascii="Arial" w:hAnsi="Arial" w:cs="Arial"/>
          <w:sz w:val="24"/>
          <w:szCs w:val="24"/>
        </w:rPr>
        <w:t>Дополнительную информацию можно получить</w:t>
      </w:r>
      <w:r w:rsidR="000900EE">
        <w:rPr>
          <w:rFonts w:ascii="Arial" w:hAnsi="Arial" w:cs="Arial"/>
          <w:sz w:val="24"/>
          <w:szCs w:val="24"/>
        </w:rPr>
        <w:t xml:space="preserve"> в</w:t>
      </w:r>
      <w:r w:rsidRPr="00B55F1E">
        <w:rPr>
          <w:rFonts w:ascii="Arial" w:hAnsi="Arial" w:cs="Arial"/>
          <w:sz w:val="24"/>
          <w:szCs w:val="24"/>
        </w:rPr>
        <w:t xml:space="preserve"> </w:t>
      </w:r>
      <w:r w:rsidR="000900EE" w:rsidRPr="00B55F1E">
        <w:rPr>
          <w:rFonts w:ascii="Arial" w:hAnsi="Arial" w:cs="Arial"/>
          <w:sz w:val="24"/>
          <w:szCs w:val="24"/>
        </w:rPr>
        <w:t xml:space="preserve">рабочее время </w:t>
      </w:r>
      <w:r w:rsidRPr="00B55F1E">
        <w:rPr>
          <w:rFonts w:ascii="Arial" w:hAnsi="Arial" w:cs="Arial"/>
          <w:sz w:val="24"/>
          <w:szCs w:val="24"/>
        </w:rPr>
        <w:t>по</w:t>
      </w:r>
      <w:r w:rsidR="000900EE" w:rsidRPr="00B55F1E">
        <w:rPr>
          <w:rFonts w:ascii="Arial" w:hAnsi="Arial" w:cs="Arial"/>
          <w:sz w:val="24"/>
          <w:szCs w:val="24"/>
        </w:rPr>
        <w:t xml:space="preserve"> адресу: 157460, Костромская область, город Макарьев, площадь Революции, д. 8; </w:t>
      </w:r>
      <w:proofErr w:type="spellStart"/>
      <w:r w:rsidR="000900EE" w:rsidRPr="00B55F1E">
        <w:rPr>
          <w:rFonts w:ascii="Arial" w:hAnsi="Arial" w:cs="Arial"/>
          <w:sz w:val="24"/>
          <w:szCs w:val="24"/>
        </w:rPr>
        <w:t>каб</w:t>
      </w:r>
      <w:proofErr w:type="spellEnd"/>
      <w:r w:rsidR="000900EE" w:rsidRPr="00B55F1E">
        <w:rPr>
          <w:rFonts w:ascii="Arial" w:hAnsi="Arial" w:cs="Arial"/>
          <w:sz w:val="24"/>
          <w:szCs w:val="24"/>
        </w:rPr>
        <w:t>. 219</w:t>
      </w:r>
      <w:r w:rsidR="000900EE">
        <w:rPr>
          <w:rFonts w:ascii="Arial" w:hAnsi="Arial" w:cs="Arial"/>
          <w:sz w:val="24"/>
          <w:szCs w:val="24"/>
        </w:rPr>
        <w:t>,  телефон для справок</w:t>
      </w:r>
      <w:r w:rsidRPr="00B55F1E">
        <w:rPr>
          <w:rFonts w:ascii="Arial" w:hAnsi="Arial" w:cs="Arial"/>
          <w:sz w:val="24"/>
          <w:szCs w:val="24"/>
        </w:rPr>
        <w:t>: 8</w:t>
      </w:r>
      <w:r w:rsidR="00DD21BA" w:rsidRPr="00B55F1E">
        <w:rPr>
          <w:rFonts w:ascii="Arial" w:hAnsi="Arial" w:cs="Arial"/>
          <w:sz w:val="24"/>
          <w:szCs w:val="24"/>
        </w:rPr>
        <w:t xml:space="preserve"> </w:t>
      </w:r>
      <w:r w:rsidRPr="00B55F1E">
        <w:rPr>
          <w:rFonts w:ascii="Arial" w:hAnsi="Arial" w:cs="Arial"/>
          <w:sz w:val="24"/>
          <w:szCs w:val="24"/>
        </w:rPr>
        <w:t>(4942)</w:t>
      </w:r>
      <w:r w:rsidR="00DD21BA" w:rsidRPr="00B55F1E">
        <w:rPr>
          <w:rFonts w:ascii="Arial" w:hAnsi="Arial" w:cs="Arial"/>
          <w:sz w:val="24"/>
          <w:szCs w:val="24"/>
        </w:rPr>
        <w:t xml:space="preserve"> </w:t>
      </w:r>
      <w:r w:rsidRPr="00B55F1E">
        <w:rPr>
          <w:rFonts w:ascii="Arial" w:hAnsi="Arial" w:cs="Arial"/>
          <w:sz w:val="24"/>
          <w:szCs w:val="24"/>
        </w:rPr>
        <w:t>55</w:t>
      </w:r>
      <w:r w:rsidR="00DD21BA" w:rsidRPr="00B55F1E">
        <w:rPr>
          <w:rFonts w:ascii="Arial" w:hAnsi="Arial" w:cs="Arial"/>
          <w:sz w:val="24"/>
          <w:szCs w:val="24"/>
        </w:rPr>
        <w:t xml:space="preserve"> </w:t>
      </w:r>
      <w:r w:rsidRPr="00B55F1E">
        <w:rPr>
          <w:rFonts w:ascii="Arial" w:hAnsi="Arial" w:cs="Arial"/>
          <w:sz w:val="24"/>
          <w:szCs w:val="24"/>
        </w:rPr>
        <w:t>-</w:t>
      </w:r>
      <w:r w:rsidR="00DD21BA" w:rsidRPr="00B55F1E">
        <w:rPr>
          <w:rFonts w:ascii="Arial" w:hAnsi="Arial" w:cs="Arial"/>
          <w:sz w:val="24"/>
          <w:szCs w:val="24"/>
        </w:rPr>
        <w:t xml:space="preserve"> </w:t>
      </w:r>
      <w:r w:rsidRPr="00B55F1E">
        <w:rPr>
          <w:rFonts w:ascii="Arial" w:hAnsi="Arial" w:cs="Arial"/>
          <w:sz w:val="24"/>
          <w:szCs w:val="24"/>
        </w:rPr>
        <w:t>3</w:t>
      </w:r>
      <w:r w:rsidR="00DD21BA" w:rsidRPr="00B55F1E">
        <w:rPr>
          <w:rFonts w:ascii="Arial" w:hAnsi="Arial" w:cs="Arial"/>
          <w:sz w:val="24"/>
          <w:szCs w:val="24"/>
        </w:rPr>
        <w:t xml:space="preserve"> </w:t>
      </w:r>
      <w:r w:rsidRPr="00B55F1E">
        <w:rPr>
          <w:rFonts w:ascii="Arial" w:hAnsi="Arial" w:cs="Arial"/>
          <w:sz w:val="24"/>
          <w:szCs w:val="24"/>
        </w:rPr>
        <w:t xml:space="preserve">-14. </w:t>
      </w:r>
    </w:p>
    <w:p w:rsidR="00DC7ACE" w:rsidRDefault="00DC7ACE" w:rsidP="007B609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B6097" w:rsidRPr="00B55F1E" w:rsidRDefault="007B6097" w:rsidP="007B6097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121D1" w:rsidRPr="00B55F1E" w:rsidRDefault="008121D1" w:rsidP="007B609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B6097" w:rsidRPr="005A3D0E" w:rsidRDefault="007B6097" w:rsidP="007B6097">
      <w:pPr>
        <w:pStyle w:val="a5"/>
        <w:framePr w:w="0" w:hRule="auto" w:wrap="auto" w:vAnchor="margin" w:hAnchor="text" w:yAlign="inline"/>
        <w:spacing w:line="276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Г</w:t>
      </w:r>
      <w:r w:rsidRPr="005A3D0E">
        <w:rPr>
          <w:rFonts w:cs="Arial"/>
          <w:sz w:val="24"/>
          <w:szCs w:val="24"/>
        </w:rPr>
        <w:t>лав</w:t>
      </w:r>
      <w:r>
        <w:rPr>
          <w:rFonts w:cs="Arial"/>
          <w:sz w:val="24"/>
          <w:szCs w:val="24"/>
        </w:rPr>
        <w:t xml:space="preserve">а </w:t>
      </w:r>
      <w:proofErr w:type="spellStart"/>
      <w:r w:rsidRPr="005A3D0E">
        <w:rPr>
          <w:rFonts w:cs="Arial"/>
          <w:sz w:val="24"/>
          <w:szCs w:val="24"/>
        </w:rPr>
        <w:t>Макарьевского</w:t>
      </w:r>
      <w:proofErr w:type="spellEnd"/>
      <w:r w:rsidRPr="005A3D0E">
        <w:rPr>
          <w:rFonts w:cs="Arial"/>
          <w:sz w:val="24"/>
          <w:szCs w:val="24"/>
        </w:rPr>
        <w:t xml:space="preserve"> </w:t>
      </w:r>
      <w:proofErr w:type="gramStart"/>
      <w:r w:rsidRPr="005A3D0E">
        <w:rPr>
          <w:rFonts w:cs="Arial"/>
          <w:sz w:val="24"/>
          <w:szCs w:val="24"/>
        </w:rPr>
        <w:t>муниципального</w:t>
      </w:r>
      <w:proofErr w:type="gramEnd"/>
      <w:r w:rsidRPr="005A3D0E">
        <w:rPr>
          <w:rFonts w:cs="Arial"/>
          <w:sz w:val="24"/>
          <w:szCs w:val="24"/>
        </w:rPr>
        <w:t xml:space="preserve"> </w:t>
      </w:r>
    </w:p>
    <w:p w:rsidR="007B6097" w:rsidRDefault="007B6097" w:rsidP="007B6097">
      <w:pPr>
        <w:pStyle w:val="a5"/>
        <w:framePr w:w="0" w:hRule="auto" w:wrap="auto" w:vAnchor="margin" w:hAnchor="text" w:yAlign="inline"/>
        <w:tabs>
          <w:tab w:val="left" w:pos="2835"/>
        </w:tabs>
        <w:spacing w:line="276" w:lineRule="auto"/>
        <w:jc w:val="both"/>
        <w:rPr>
          <w:rFonts w:cs="Arial"/>
          <w:sz w:val="24"/>
          <w:szCs w:val="24"/>
        </w:rPr>
      </w:pPr>
      <w:r w:rsidRPr="005A3D0E">
        <w:rPr>
          <w:rFonts w:cs="Arial"/>
          <w:sz w:val="24"/>
          <w:szCs w:val="24"/>
        </w:rPr>
        <w:t xml:space="preserve">района Костромской области                                                       </w:t>
      </w:r>
      <w:r>
        <w:rPr>
          <w:rFonts w:cs="Arial"/>
          <w:sz w:val="24"/>
          <w:szCs w:val="24"/>
        </w:rPr>
        <w:t xml:space="preserve"> </w:t>
      </w:r>
      <w:r w:rsidRPr="005A3D0E">
        <w:rPr>
          <w:rFonts w:cs="Arial"/>
          <w:sz w:val="24"/>
          <w:szCs w:val="24"/>
        </w:rPr>
        <w:t xml:space="preserve">   </w:t>
      </w:r>
      <w:r>
        <w:rPr>
          <w:rFonts w:cs="Arial"/>
          <w:sz w:val="24"/>
          <w:szCs w:val="24"/>
        </w:rPr>
        <w:t xml:space="preserve">   Ю.Ю. </w:t>
      </w:r>
      <w:proofErr w:type="spellStart"/>
      <w:r>
        <w:rPr>
          <w:rFonts w:cs="Arial"/>
          <w:sz w:val="24"/>
          <w:szCs w:val="24"/>
        </w:rPr>
        <w:t>Метелкин</w:t>
      </w:r>
      <w:proofErr w:type="spellEnd"/>
    </w:p>
    <w:p w:rsidR="008121D1" w:rsidRPr="00B55F1E" w:rsidRDefault="008121D1" w:rsidP="007B6097">
      <w:pPr>
        <w:jc w:val="right"/>
        <w:rPr>
          <w:rFonts w:ascii="Arial" w:hAnsi="Arial" w:cs="Arial"/>
          <w:sz w:val="24"/>
          <w:szCs w:val="24"/>
        </w:rPr>
      </w:pPr>
    </w:p>
    <w:sectPr w:rsidR="008121D1" w:rsidRPr="00B55F1E" w:rsidSect="004C1EB3">
      <w:pgSz w:w="11906" w:h="16838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21D1"/>
    <w:rsid w:val="000900EE"/>
    <w:rsid w:val="002A60A4"/>
    <w:rsid w:val="00312524"/>
    <w:rsid w:val="00354390"/>
    <w:rsid w:val="00386FBC"/>
    <w:rsid w:val="003A0EAA"/>
    <w:rsid w:val="003E0B7B"/>
    <w:rsid w:val="004C1EB3"/>
    <w:rsid w:val="00551345"/>
    <w:rsid w:val="006F1EA8"/>
    <w:rsid w:val="007236D4"/>
    <w:rsid w:val="00746132"/>
    <w:rsid w:val="007B6097"/>
    <w:rsid w:val="007F3AF2"/>
    <w:rsid w:val="008121D1"/>
    <w:rsid w:val="008138F4"/>
    <w:rsid w:val="00B05994"/>
    <w:rsid w:val="00B21EA8"/>
    <w:rsid w:val="00B519DF"/>
    <w:rsid w:val="00B55F1E"/>
    <w:rsid w:val="00C473AF"/>
    <w:rsid w:val="00CB266A"/>
    <w:rsid w:val="00D45C26"/>
    <w:rsid w:val="00D856EA"/>
    <w:rsid w:val="00DC7ACE"/>
    <w:rsid w:val="00DD21BA"/>
    <w:rsid w:val="00E03E0A"/>
    <w:rsid w:val="00E14625"/>
    <w:rsid w:val="00F36328"/>
    <w:rsid w:val="00F632A0"/>
    <w:rsid w:val="00FD4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45"/>
    <w:rPr>
      <w:sz w:val="28"/>
    </w:rPr>
  </w:style>
  <w:style w:type="paragraph" w:styleId="1">
    <w:name w:val="heading 1"/>
    <w:basedOn w:val="a"/>
    <w:next w:val="a"/>
    <w:link w:val="10"/>
    <w:qFormat/>
    <w:rsid w:val="00551345"/>
    <w:pPr>
      <w:keepNext/>
      <w:spacing w:line="360" w:lineRule="auto"/>
      <w:ind w:firstLine="567"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551345"/>
    <w:pPr>
      <w:keepNext/>
      <w:ind w:firstLine="567"/>
      <w:jc w:val="both"/>
      <w:outlineLvl w:val="1"/>
    </w:pPr>
  </w:style>
  <w:style w:type="paragraph" w:styleId="3">
    <w:name w:val="heading 3"/>
    <w:basedOn w:val="a"/>
    <w:next w:val="a"/>
    <w:link w:val="30"/>
    <w:qFormat/>
    <w:rsid w:val="00551345"/>
    <w:pPr>
      <w:keepNext/>
      <w:outlineLvl w:val="2"/>
    </w:pPr>
  </w:style>
  <w:style w:type="paragraph" w:styleId="4">
    <w:name w:val="heading 4"/>
    <w:basedOn w:val="a"/>
    <w:next w:val="a"/>
    <w:link w:val="40"/>
    <w:qFormat/>
    <w:rsid w:val="00551345"/>
    <w:pPr>
      <w:keepNext/>
      <w:jc w:val="center"/>
      <w:outlineLvl w:val="3"/>
    </w:pPr>
  </w:style>
  <w:style w:type="paragraph" w:styleId="5">
    <w:name w:val="heading 5"/>
    <w:basedOn w:val="a"/>
    <w:next w:val="a"/>
    <w:link w:val="50"/>
    <w:qFormat/>
    <w:rsid w:val="00551345"/>
    <w:pPr>
      <w:keepNext/>
      <w:outlineLvl w:val="4"/>
    </w:pPr>
    <w:rPr>
      <w:rFonts w:ascii="Tahoma" w:hAnsi="Tahoma"/>
      <w:b/>
    </w:rPr>
  </w:style>
  <w:style w:type="paragraph" w:styleId="6">
    <w:name w:val="heading 6"/>
    <w:basedOn w:val="a"/>
    <w:next w:val="a"/>
    <w:link w:val="60"/>
    <w:qFormat/>
    <w:rsid w:val="00551345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link w:val="70"/>
    <w:qFormat/>
    <w:rsid w:val="00551345"/>
    <w:pPr>
      <w:keepNext/>
      <w:spacing w:line="360" w:lineRule="auto"/>
      <w:jc w:val="center"/>
      <w:outlineLvl w:val="6"/>
    </w:pPr>
    <w:rPr>
      <w:rFonts w:ascii="Bookman Old Style" w:hAnsi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1345"/>
    <w:rPr>
      <w:sz w:val="28"/>
    </w:rPr>
  </w:style>
  <w:style w:type="character" w:customStyle="1" w:styleId="20">
    <w:name w:val="Заголовок 2 Знак"/>
    <w:basedOn w:val="a0"/>
    <w:link w:val="2"/>
    <w:rsid w:val="00551345"/>
    <w:rPr>
      <w:sz w:val="28"/>
    </w:rPr>
  </w:style>
  <w:style w:type="character" w:customStyle="1" w:styleId="30">
    <w:name w:val="Заголовок 3 Знак"/>
    <w:basedOn w:val="a0"/>
    <w:link w:val="3"/>
    <w:rsid w:val="00551345"/>
    <w:rPr>
      <w:sz w:val="28"/>
    </w:rPr>
  </w:style>
  <w:style w:type="character" w:customStyle="1" w:styleId="40">
    <w:name w:val="Заголовок 4 Знак"/>
    <w:basedOn w:val="a0"/>
    <w:link w:val="4"/>
    <w:rsid w:val="00551345"/>
    <w:rPr>
      <w:sz w:val="28"/>
    </w:rPr>
  </w:style>
  <w:style w:type="character" w:customStyle="1" w:styleId="50">
    <w:name w:val="Заголовок 5 Знак"/>
    <w:basedOn w:val="a0"/>
    <w:link w:val="5"/>
    <w:rsid w:val="00551345"/>
    <w:rPr>
      <w:rFonts w:ascii="Tahoma" w:hAnsi="Tahoma"/>
      <w:b/>
      <w:sz w:val="28"/>
    </w:rPr>
  </w:style>
  <w:style w:type="character" w:customStyle="1" w:styleId="60">
    <w:name w:val="Заголовок 6 Знак"/>
    <w:basedOn w:val="a0"/>
    <w:link w:val="6"/>
    <w:rsid w:val="00551345"/>
    <w:rPr>
      <w:sz w:val="32"/>
    </w:rPr>
  </w:style>
  <w:style w:type="character" w:customStyle="1" w:styleId="70">
    <w:name w:val="Заголовок 7 Знак"/>
    <w:basedOn w:val="a0"/>
    <w:link w:val="7"/>
    <w:rsid w:val="00551345"/>
    <w:rPr>
      <w:rFonts w:ascii="Bookman Old Style" w:hAnsi="Bookman Old Style"/>
      <w:b/>
      <w:sz w:val="28"/>
    </w:rPr>
  </w:style>
  <w:style w:type="paragraph" w:styleId="a3">
    <w:name w:val="caption"/>
    <w:basedOn w:val="a"/>
    <w:next w:val="a"/>
    <w:qFormat/>
    <w:rsid w:val="00551345"/>
    <w:rPr>
      <w:sz w:val="32"/>
    </w:rPr>
  </w:style>
  <w:style w:type="paragraph" w:styleId="a4">
    <w:name w:val="No Spacing"/>
    <w:qFormat/>
    <w:rsid w:val="00551345"/>
    <w:rPr>
      <w:sz w:val="16"/>
    </w:rPr>
  </w:style>
  <w:style w:type="paragraph" w:customStyle="1" w:styleId="a5">
    <w:name w:val="Организация"/>
    <w:basedOn w:val="a"/>
    <w:rsid w:val="008121D1"/>
    <w:pPr>
      <w:framePr w:w="3840" w:h="1752" w:wrap="notBeside" w:vAnchor="page" w:hAnchor="margin" w:y="889"/>
      <w:spacing w:line="280" w:lineRule="auto"/>
    </w:pPr>
    <w:rPr>
      <w:rFonts w:ascii="Arial" w:hAnsi="Arial"/>
      <w:sz w:val="32"/>
    </w:rPr>
  </w:style>
  <w:style w:type="paragraph" w:styleId="a6">
    <w:name w:val="Balloon Text"/>
    <w:basedOn w:val="a"/>
    <w:link w:val="a7"/>
    <w:uiPriority w:val="99"/>
    <w:semiHidden/>
    <w:unhideWhenUsed/>
    <w:rsid w:val="00B519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19D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F363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17</cp:revision>
  <cp:lastPrinted>2022-05-18T14:36:00Z</cp:lastPrinted>
  <dcterms:created xsi:type="dcterms:W3CDTF">2022-05-13T12:51:00Z</dcterms:created>
  <dcterms:modified xsi:type="dcterms:W3CDTF">2022-12-14T11:55:00Z</dcterms:modified>
</cp:coreProperties>
</file>